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for</w:t>
      </w:r>
      <w:r>
        <w:t xml:space="preserve"> </w:t>
      </w:r>
      <w:r>
        <w:t xml:space="preserve">Iraq</w:t>
      </w:r>
      <w:r>
        <w:t xml:space="preserve"> </w:t>
      </w:r>
      <w:r>
        <w:t xml:space="preserve">Baghdad</w:t>
      </w:r>
    </w:p>
    <w:bookmarkStart w:id="20" w:name="X3708d68b5dfc17dee10e1ae44fd5d557b31fb9f"/>
    <w:p>
      <w:pPr>
        <w:pStyle w:val="Heading1"/>
      </w:pPr>
      <w:r>
        <w:t xml:space="preserve">Personal Statement: Commitment to Advancing Pharmaceutical Care in Iraq Baghdad</w:t>
      </w:r>
    </w:p>
    <w:p>
      <w:pPr>
        <w:pStyle w:val="FirstParagraph"/>
      </w:pPr>
      <w:r>
        <w:t xml:space="preserve">As a dedicated and licensed Pharmacist with over seven years of progressive experience across diverse healthcare settings, I am writing this Personal Statement to express my profound commitment to serving the people of Iraq Baghdad. My career has been defined by a steadfast dedication to patient-centered care, medication safety, and community health empowerment – values that resonate deeply with the urgent needs of Baghdad's healthcare landscape. Having closely studied the challenges and opportunities within Iraq's pharmaceutical sector, I am prepared to contribute meaningfully as a Pharmacist in Baghdad, where access to quality medication management remains both a critical need and an opportunity for transformative impact.</w:t>
      </w:r>
    </w:p>
    <w:p>
      <w:pPr>
        <w:pStyle w:val="BodyText"/>
      </w:pPr>
      <w:r>
        <w:t xml:space="preserve">Baghdad, as Iraq’s political, economic, and cultural heartland, faces unique healthcare challenges. Post-conflict recovery efforts have strained resources, yet the city’s population of over 10 million demands reliable pharmaceutical services. Chronic diseases like diabetes and hypertension are rapidly rising due to lifestyle shifts and interrupted care networks during decades of instability. In Baghdad's neighborhoods—from the historic centers of Al-Mustansiriya to the growing districts like Al-Rusafa—many patients struggle with medication affordability, adherence issues, and limited access to professional pharmacy counseling. As a Pharmacist who has worked in resource-constrained environments across the Middle East, I understand that effective pharmaceutical care is not merely about dispensing drugs; it is about bridging gaps in health literacy, strengthening community trust in healthcare systems, and ensuring that every patient receives safe, appropriate, and culturally sensitive medication management. My goal is to bring this holistic approach directly to Baghdad's communities.</w:t>
      </w:r>
    </w:p>
    <w:p>
      <w:pPr>
        <w:pStyle w:val="BodyText"/>
      </w:pPr>
      <w:r>
        <w:t xml:space="preserve">My academic foundation includes a Doctor of Pharmacy degree from [University Name], where I specialized in community pharmacy practice and public health interventions. During my clinical rotations at [Hospital/Pharmacy Name] in Amman, Jordan, I developed expertise in managing medication therapy for chronic conditions—a skill directly transferable to Baghdad’s prevalent health challenges. I also completed a certificate program in Health Systems Management, focusing on supply chain optimization and ethical pharmaceutical distribution—critical competencies given Iraq’s ongoing infrastructure development needs. Crucially, I have dedicated significant time to understanding Iraq-specific healthcare policies and cultural nuances through partnerships with organizations like the Iraqi Ministry of Health (MoH) and WHO/Iraq initiatives. This research has reinforced my belief that sustainable progress in Baghdad requires pharmacists who are not only technically skilled but also deeply respectful of local customs and communication styles.</w:t>
      </w:r>
    </w:p>
    <w:p>
      <w:pPr>
        <w:pStyle w:val="BodyText"/>
      </w:pPr>
      <w:r>
        <w:t xml:space="preserve">My professional experience has equipped me with practical skills essential for success in Baghdad. As a Pharmacist at [Previous Pharmacy/Healthcare Facility], I spearheaded a patient education program that reduced medication non-adherence by 35% among diabetic patients through tailored counseling sessions conducted in Arabic. I collaborated with physicians to implement evidence-based protocols for antibiotic stewardship, directly addressing the rising threat of antimicrobial resistance—a concern amplified in settings with inconsistent drug quality control. Furthermore, I managed inventory systems under budget constraints, ensuring uninterrupted supply of essential medicines during crises—experience I know will be invaluable in Baghdad's evolving healthcare ecosystem. Most importantly, I have cultivated strong interpersonal skills to engage with patients from all socioeconomic backgrounds, recognizing that trust is the foundation of effective pharmacy practice in communities where skepticism toward formal health services has historical roots.</w:t>
      </w:r>
    </w:p>
    <w:p>
      <w:pPr>
        <w:pStyle w:val="BodyText"/>
      </w:pPr>
      <w:r>
        <w:t xml:space="preserve">What distinguishes me as a candidate for this role is my proactive commitment to community health beyond the pharmacy counter. In Baghdad, I envision establishing mobile medication counseling units targeting underserved areas such as Sadr City and Al-Kadhimiya, where healthcare access is limited. I plan to partner with local clinics and NGOs to integrate pharmacists into primary care teams—a model gaining traction within Iraq’s National Health Strategy 2030. For instance, I propose developing culturally adapted medication adherence tools for common conditions like hypertension, using simple visual aids and community health workers trained in Arabic communication. As a Pharmacist committed to Baghdad’s future, I am eager to support the MoH’s efforts to modernize pharmacy practice standards and participate in training programs for Iraqi pharmacy students at institutions like the College of Pharmacy at University of Baghdad.</w:t>
      </w:r>
    </w:p>
    <w:p>
      <w:pPr>
        <w:pStyle w:val="BodyText"/>
      </w:pPr>
      <w:r>
        <w:t xml:space="preserve">The opportunity to serve as a Pharmacist in Iraq Baghdad is not merely a career step; it is a profound responsibility I approach with humility and resolve. I am aware that healthcare delivery here requires navigating complex realities—ensuring equitable access amid economic fluctuations, collaborating across cultural divides, and advocating for patient rights within evolving systems. But this challenge excites me. My professional journey has been guided by the principle that every individual deserves dignity in healthcare, a principle I will uphold daily in Baghdad's pharmacies and clinics. I am fluent in Arabic (Mastery Level) and English (Professional Working Proficiency), enabling me to communicate effectively with patients, colleagues, and health authorities—a necessity for building trust and avoiding misunderstandings.</w:t>
      </w:r>
    </w:p>
    <w:p>
      <w:pPr>
        <w:pStyle w:val="BodyText"/>
      </w:pPr>
      <w:r>
        <w:t xml:space="preserve">In conclusion, this Personal Statement reflects my unwavering dedication to advancing pharmaceutical care in Baghdad. I bring a proven track record of improving patient outcomes through practical, compassionate pharmacy practice; a deep understanding of Iraq's healthcare context; and a clear vision for contributing to the city’s health resilience. I am ready to apply my skills as a Pharmacist in Baghdad not only to meet immediate needs but to foster long-term change—ensuring that medication is more than just a commodity, but a bridge toward better health for every family across the Tigris River valley. I welcome the opportunity to discuss how my experience aligns with Baghdad’s healthcare priorities and contribute actively to its healing journey.</w:t>
      </w:r>
    </w:p>
    <w:p>
      <w:pPr>
        <w:pStyle w:val="BodyText"/>
      </w:pPr>
      <w:r>
        <w:t xml:space="preserve">Thank you for considering my application. I am eager to bring my expertise, cultural sensitivity, and passion for pharmacy practice to serve the people of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for Iraq Baghdad</dc:title>
  <dc:creator/>
  <dc:language>en</dc:language>
  <cp:keywords/>
  <dcterms:created xsi:type="dcterms:W3CDTF">2026-07-15T19:17:46Z</dcterms:created>
  <dcterms:modified xsi:type="dcterms:W3CDTF">2026-07-15T19:17:46Z</dcterms:modified>
</cp:coreProperties>
</file>

<file path=docProps/custom.xml><?xml version="1.0" encoding="utf-8"?>
<Properties xmlns="http://schemas.openxmlformats.org/officeDocument/2006/custom-properties" xmlns:vt="http://schemas.openxmlformats.org/officeDocument/2006/docPropsVTypes"/>
</file>