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b7fe7e5938e893190dc3367b4e900fb05547c18"/>
    <w:p>
      <w:pPr>
        <w:pStyle w:val="Heading1"/>
      </w:pPr>
      <w:r>
        <w:t xml:space="preserve">Personal Statement for Pharmacist Position in Israel Jerusalem</w:t>
      </w:r>
    </w:p>
    <w:p>
      <w:pPr>
        <w:pStyle w:val="FirstParagraph"/>
      </w:pPr>
      <w:r>
        <w:t xml:space="preserve">As a dedicated and compassionate healthcare professional, I have cultivated a profound commitment to advancing pharmaceutical care within diverse communities. This Personal Statement articulates my unwavering dedication to becoming an integral part of the healthcare ecosystem in</w:t>
      </w:r>
      <w:r>
        <w:t xml:space="preserve"> </w:t>
      </w:r>
      <w:r>
        <w:rPr>
          <w:bCs/>
          <w:b/>
        </w:rPr>
        <w:t xml:space="preserve">Israel Jerusalem</w:t>
      </w:r>
      <w:r>
        <w:t xml:space="preserve">, where cultural richness, historical significance, and modern medical challenges converge uniquely. My journey as a</w:t>
      </w:r>
      <w:r>
        <w:t xml:space="preserve"> </w:t>
      </w:r>
      <w:r>
        <w:rPr>
          <w:bCs/>
          <w:b/>
        </w:rPr>
        <w:t xml:space="preserve">Pharmacist</w:t>
      </w:r>
      <w:r>
        <w:t xml:space="preserve"> </w:t>
      </w:r>
      <w:r>
        <w:t xml:space="preserve">has been defined by a steadfast focus on patient-centered care, clinical excellence, and an eagerness to contribute meaningfully to the vibrant public health landscape of Jerusalem—a city where faith, tradition, and innovation intersect daily.</w:t>
      </w:r>
    </w:p>
    <w:p>
      <w:pPr>
        <w:pStyle w:val="BodyText"/>
      </w:pPr>
      <w:r>
        <w:t xml:space="preserve">My academic foundation in Pharmacy was completed at the University of Haifa (a leading institution with deep ties to Jerusalem’s medical community), where I graduated with honors. Coursework emphasized pharmacotherapy for chronic conditions prevalent in Israel, including diabetes, cardiovascular diseases, and respiratory ailments—conditions requiring nuanced management amid the city’s diverse population. Beyond academics, I completed a 12-month internship at Hadassah Medical Center in Jerusalem, one of Israel’s most renowned healthcare institutions. There, I collaborated with physicians and nurses to optimize medication regimens for patients from Jewish, Arab, Druze, and other communities. This experience taught me that effective pharmaceutical care transcends prescriptions; it requires cultural sensitivity and adaptability—qualities essential for thriving as a</w:t>
      </w:r>
      <w:r>
        <w:t xml:space="preserve"> </w:t>
      </w:r>
      <w:r>
        <w:rPr>
          <w:bCs/>
          <w:b/>
        </w:rPr>
        <w:t xml:space="preserve">Pharmacist</w:t>
      </w:r>
      <w:r>
        <w:t xml:space="preserve"> </w:t>
      </w:r>
      <w:r>
        <w:t xml:space="preserve">in</w:t>
      </w:r>
      <w:r>
        <w:t xml:space="preserve"> </w:t>
      </w:r>
      <w:r>
        <w:rPr>
          <w:bCs/>
          <w:b/>
        </w:rPr>
        <w:t xml:space="preserve">Israel Jerusalem</w:t>
      </w:r>
      <w:r>
        <w:t xml:space="preserve">.</w:t>
      </w:r>
    </w:p>
    <w:p>
      <w:pPr>
        <w:pStyle w:val="BodyText"/>
      </w:pPr>
      <w:r>
        <w:t xml:space="preserve">In my role at Hadassah, I managed high-volume dispensing while prioritizing patient education. For instance, I developed multilingual (Hebrew, Arabic, English) resources on managing anticoagulants for elderly patients—a critical need in Jerusalem’s aging population. I also supported community health initiatives targeting diabetes prevention among Arab neighborhoods near the Old City. These efforts reinforced my belief that a</w:t>
      </w:r>
      <w:r>
        <w:t xml:space="preserve"> </w:t>
      </w:r>
      <w:r>
        <w:rPr>
          <w:bCs/>
          <w:b/>
        </w:rPr>
        <w:t xml:space="preserve">Pharmacist</w:t>
      </w:r>
      <w:r>
        <w:t xml:space="preserve"> </w:t>
      </w:r>
      <w:r>
        <w:t xml:space="preserve">must be a bridge between medical science and cultural context. In</w:t>
      </w:r>
      <w:r>
        <w:t xml:space="preserve"> </w:t>
      </w:r>
      <w:r>
        <w:rPr>
          <w:bCs/>
          <w:b/>
        </w:rPr>
        <w:t xml:space="preserve">Israel Jerusalem</w:t>
      </w:r>
      <w:r>
        <w:t xml:space="preserve">, where religious practices influence healthcare access (e.g., Shabbat restrictions or dietary laws), I learned to coordinate medication schedules with patient lifestyles, ensuring adherence without compromising faith-based values. This adaptability is not merely professional; it’s a moral imperative for equitable care in a city as multifaceted as Jerusalem.</w:t>
      </w:r>
    </w:p>
    <w:p>
      <w:pPr>
        <w:pStyle w:val="BodyText"/>
      </w:pPr>
      <w:r>
        <w:t xml:space="preserve">My clinical philosophy centers on proactive healthcare. As a</w:t>
      </w:r>
      <w:r>
        <w:t xml:space="preserve"> </w:t>
      </w:r>
      <w:r>
        <w:rPr>
          <w:bCs/>
          <w:b/>
        </w:rPr>
        <w:t xml:space="preserve">Pharmacist</w:t>
      </w:r>
      <w:r>
        <w:t xml:space="preserve">, I do not view myself solely as a dispenser of medicines but as an advocate who empowers patients through education and prevention. At Hadassah, I initiated a weekly “Medication Review Clinic” for patients with polypharmacy, reducing adverse drug interactions by 25% within six months. This initiative resonated deeply in</w:t>
      </w:r>
      <w:r>
        <w:t xml:space="preserve"> </w:t>
      </w:r>
      <w:r>
        <w:rPr>
          <w:bCs/>
          <w:b/>
        </w:rPr>
        <w:t xml:space="preserve">Israel Jerusalem</w:t>
      </w:r>
      <w:r>
        <w:t xml:space="preserve">, where complex health needs often arise from socioeconomic disparities and geographic barriers—especially for residents in peripheral neighborhoods like Silwan or Sheikh Jarrah. I also volunteered at free clinics serving refugees and low-income families, gaining firsthand insight into the systemic challenges facing underserved populations. These experiences solidified my resolve to serve in</w:t>
      </w:r>
      <w:r>
        <w:t xml:space="preserve"> </w:t>
      </w:r>
      <w:r>
        <w:rPr>
          <w:bCs/>
          <w:b/>
        </w:rPr>
        <w:t xml:space="preserve">Israel Jerusalem</w:t>
      </w:r>
      <w:r>
        <w:t xml:space="preserve">, where healthcare equity is both a challenge and an opportunity.</w:t>
      </w:r>
    </w:p>
    <w:p>
      <w:pPr>
        <w:pStyle w:val="BodyText"/>
      </w:pPr>
      <w:r>
        <w:t xml:space="preserve">Beyond clinical skills, I prioritize continuous professional growth aligned with Israel’s evolving healthcare standards. I actively participate in workshops by the Israel Pharmacists Association (IPA) on emerging therapies for autoimmune disorders—a growing concern in Jerusalem due to environmental factors like air quality and urban density. Additionally, I’ve studied Israeli health policy, understanding how the National Health Insurance Law shapes pharmacy practice. For example, I now navigate co-payment structures with patients from Clalit and Maccabi health funds efficiently, ensuring cost-effective care without compromising quality. In</w:t>
      </w:r>
      <w:r>
        <w:t xml:space="preserve"> </w:t>
      </w:r>
      <w:r>
        <w:rPr>
          <w:bCs/>
          <w:b/>
        </w:rPr>
        <w:t xml:space="preserve">Israel Jerusalem</w:t>
      </w:r>
      <w:r>
        <w:t xml:space="preserve">, where healthcare access can vary by district, this knowledge is vital for a</w:t>
      </w:r>
      <w:r>
        <w:t xml:space="preserve"> </w:t>
      </w:r>
      <w:r>
        <w:rPr>
          <w:bCs/>
          <w:b/>
        </w:rPr>
        <w:t xml:space="preserve">Pharmacist</w:t>
      </w:r>
      <w:r>
        <w:t xml:space="preserve"> </w:t>
      </w:r>
      <w:r>
        <w:t xml:space="preserve">to advocate for vulnerable groups.</w:t>
      </w:r>
    </w:p>
    <w:p>
      <w:pPr>
        <w:pStyle w:val="BodyText"/>
      </w:pPr>
      <w:r>
        <w:t xml:space="preserve">What truly distinguishes my application is my deep connection to Jerusalem’s spirit. I have lived in the city’s historic neighborhoods, participated in interfaith dialogues at the Jerusalem Biennale, and volunteered with organizations supporting elderly residents of the Old City. I understand that a</w:t>
      </w:r>
      <w:r>
        <w:t xml:space="preserve"> </w:t>
      </w:r>
      <w:r>
        <w:rPr>
          <w:bCs/>
          <w:b/>
        </w:rPr>
        <w:t xml:space="preserve">Pharmacist</w:t>
      </w:r>
      <w:r>
        <w:t xml:space="preserve"> </w:t>
      </w:r>
      <w:r>
        <w:t xml:space="preserve">here must embody humility, patience, and respect for all traditions—a lesson reinforced during my work with local sheikhs to promote vaccination campaigns among Muslim communities. This cultural fluency ensures that my advice on medications is not only scientifically sound but also contextually appropriate. In a city where faith often informs health decisions, the</w:t>
      </w:r>
      <w:r>
        <w:t xml:space="preserve"> </w:t>
      </w:r>
      <w:r>
        <w:rPr>
          <w:bCs/>
          <w:b/>
        </w:rPr>
        <w:t xml:space="preserve">Pharmacist</w:t>
      </w:r>
      <w:r>
        <w:t xml:space="preserve"> </w:t>
      </w:r>
      <w:r>
        <w:t xml:space="preserve">role becomes a quiet force for unity.</w:t>
      </w:r>
    </w:p>
    <w:p>
      <w:pPr>
        <w:pStyle w:val="BodyText"/>
      </w:pPr>
      <w:r>
        <w:t xml:space="preserve">Looking ahead, I aim to specialize in geriatric and chronic disease management within Jerusalem’s community pharmacies—a critical need as Israel’s population ages. My long-term vision includes developing partnerships with local mosques, synagogues, and schools to integrate medication literacy into community wellness programs. This would align with Jerusalem’s municipal health initiatives focused on “Healthy Aging.” I am eager to contribute to the</w:t>
      </w:r>
      <w:r>
        <w:t xml:space="preserve"> </w:t>
      </w:r>
      <w:r>
        <w:rPr>
          <w:bCs/>
          <w:b/>
        </w:rPr>
        <w:t xml:space="preserve">Israel Jerusalem</w:t>
      </w:r>
      <w:r>
        <w:t xml:space="preserve"> </w:t>
      </w:r>
      <w:r>
        <w:t xml:space="preserve">healthcare network by advancing precision medicine in underserved areas and mentoring future pharmacists through IPA-sponsored programs.</w:t>
      </w:r>
    </w:p>
    <w:p>
      <w:pPr>
        <w:pStyle w:val="BodyText"/>
      </w:pPr>
      <w:r>
        <w:t xml:space="preserve">In conclusion, my experience as a</w:t>
      </w:r>
      <w:r>
        <w:t xml:space="preserve"> </w:t>
      </w:r>
      <w:r>
        <w:rPr>
          <w:bCs/>
          <w:b/>
        </w:rPr>
        <w:t xml:space="preserve">Pharmacist</w:t>
      </w:r>
      <w:r>
        <w:t xml:space="preserve">, rooted in academic rigor, clinical innovation, and cultural empathy, prepares me to serve the people of</w:t>
      </w:r>
      <w:r>
        <w:t xml:space="preserve"> </w:t>
      </w:r>
      <w:r>
        <w:rPr>
          <w:bCs/>
          <w:b/>
        </w:rPr>
        <w:t xml:space="preserve">Israel Jerusalem</w:t>
      </w:r>
      <w:r>
        <w:t xml:space="preserve"> </w:t>
      </w:r>
      <w:r>
        <w:t xml:space="preserve">with integrity. I see this city not merely as a location but as a living testament to resilience and diversity—a place where every medication dispensed carries the weight of community trust. I am confident that my skills in patient engagement, health promotion, and adaptive care will allow me to make a tangible difference in Jerusalem’s healthcare journey. Thank you for considering my application as your next</w:t>
      </w:r>
      <w:r>
        <w:t xml:space="preserve"> </w:t>
      </w:r>
      <w:r>
        <w:rPr>
          <w:bCs/>
          <w:b/>
        </w:rPr>
        <w:t xml:space="preserve">Pharmacist</w:t>
      </w:r>
      <w:r>
        <w:t xml:space="preserv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Israel Jerusalem</dc:title>
  <dc:creator/>
  <cp:keywords/>
  <dcterms:created xsi:type="dcterms:W3CDTF">2026-07-14T10:04:35Z</dcterms:created>
  <dcterms:modified xsi:type="dcterms:W3CDTF">2026-07-14T10:04:35Z</dcterms:modified>
</cp:coreProperties>
</file>

<file path=docProps/custom.xml><?xml version="1.0" encoding="utf-8"?>
<Properties xmlns="http://schemas.openxmlformats.org/officeDocument/2006/custom-properties" xmlns:vt="http://schemas.openxmlformats.org/officeDocument/2006/docPropsVTypes"/>
</file>