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594faa50114a9d820d7fb2da7813aaeee302d95"/>
    <w:p>
      <w:pPr>
        <w:pStyle w:val="Heading1"/>
      </w:pPr>
      <w:r>
        <w:t xml:space="preserve">Personal Statement: A Dedicated Pharmacist's Path to Serving Japan Kyoto</w:t>
      </w:r>
    </w:p>
    <w:p>
      <w:pPr>
        <w:pStyle w:val="FirstParagraph"/>
      </w:pPr>
      <w:r>
        <w:t xml:space="preserve">As I prepare this Personal Statement, I reflect deeply on my journey toward becoming a healthcare professional who aspires to make meaningful contributions within the rich cultural and medical landscape of Japan. My decision to pursue a career as a Pharmacist is rooted in a profound respect for the science of medicine and an enduring fascination with Japan’s holistic approach to health—a fascination that has crystallized into a specific commitment: to serve communities in Kyoto, where tradition meets innovation in healthcare.</w:t>
      </w:r>
    </w:p>
    <w:p>
      <w:pPr>
        <w:pStyle w:val="BodyText"/>
      </w:pPr>
      <w:r>
        <w:t xml:space="preserve">My academic foundation began with rigorous training at [Your University Name], where I earned my Doctor of Pharmacy (PharmD) degree. Throughout my studies, I immersed myself in pharmacotherapeutics, clinical pharmacy practice, and medication safety—core pillars that define the modern Pharmacist's role. Yet what truly distinguished my path was an unwavering focus on cross-cultural healthcare competence. In my final-year clinical rotation at a community pharmacy serving a diverse immigrant population, I witnessed firsthand how language barriers and cultural misunderstandings could compromise patient outcomes. This experience ignited my determination to work in Japan, where the Pharmacist’s role is not merely transactional but deeply embedded in community well-being—a concept that resonates profoundly with Kyoto’s healthcare ethos.</w:t>
      </w:r>
    </w:p>
    <w:p>
      <w:pPr>
        <w:pStyle w:val="BodyText"/>
      </w:pPr>
      <w:r>
        <w:t xml:space="preserve">Japan’s healthcare system offers a model I deeply admire: one where Pharmacists are integral members of the care team, prioritizing preventive medicine and patient education. During my research into Japan's pharmaceutical regulations, I studied how the Ministry of Health, Labour and Welfare mandates comprehensive patient counseling—a standard that aligns perfectly with my practice philosophy. I am particularly inspired by Kyoto’s unique integration of traditional Kampo medicine with modern pharmacology. As a Pharmacist, I aim to contribute to this synthesis, respecting ancient wisdom while applying evidence-based practices. This is not merely professional aspiration; it is a personal commitment shaped by my visit to Kyoto during an academic exchange program in 2022. Walking through the serene streets of Gion, observing community health centers that blend herbal clinics with Western medicine, and conversing with local healthcare workers over matcha tea solidified my desire to become part of Kyoto’s healthcare narrative.</w:t>
      </w:r>
    </w:p>
    <w:p>
      <w:pPr>
        <w:pStyle w:val="BodyText"/>
      </w:pPr>
      <w:r>
        <w:t xml:space="preserve">My clinical experience has equipped me with the technical skills and empathy required for this role. As a licensed Pharmacist in [Your Country], I managed complex medication regimens for geriatric patients, coordinated with physicians on therapeutic adjustments, and led public health screenings at underserved clinics. These experiences taught me that effective pharmacy practice transcends dispensing—it requires active listening, cultural humility, and a commitment to patient autonomy. In Japan’s context, where family involvement in healthcare decisions is paramount (a value deeply ingrained in Kyoto’s community structure), these skills will be essential. I am currently advancing my Japanese language proficiency through intensive courses at [Language School Name], with the goal of achieving JLPT N2 certification within six months. I understand that fluency enables more than communication; it builds trust—a critical element when advising patients on sensitive matters like chronic disease management in a culture that values discretion.</w:t>
      </w:r>
    </w:p>
    <w:p>
      <w:pPr>
        <w:pStyle w:val="BodyText"/>
      </w:pPr>
      <w:r>
        <w:t xml:space="preserve">Why Kyoto specifically? The city represents a living tapestry of Japan’s medical evolution. Unlike Tokyo’s fast-paced urban healthcare, Kyoto offers the opportunity to engage with a community where aging populations are supported through neighborhood networks—precisely where Pharmacists can shine as trusted health advocates. I envision collaborating with local clinics like those in the Higashiyama district, integrating pharmacovigilance into preventive care programs for Kyoto’s growing elderly demographic. Furthermore, Kyoto’s proximity to academic giants like Kyoto University of Health Sciences presents an exciting avenue for continuous learning and contributing to research on pharmaceutical innovations tailored to Japan’s demographic needs. As a Pharmacist, I am eager to participate in initiatives that bridge global knowledge with local context—whether it's optimizing medication adherence strategies for Kyoto residents or supporting Kampo-based treatment protocols.</w:t>
      </w:r>
    </w:p>
    <w:p>
      <w:pPr>
        <w:pStyle w:val="BodyText"/>
      </w:pPr>
      <w:r>
        <w:t xml:space="preserve">My professional identity is defined by two core principles: integrity in practice and service with empathy. These values align seamlessly with Japan’s "Kizuna" (bonds of connection) philosophy, which emphasizes nurturing relationships to achieve collective well-being. In Kyoto, where healthcare is often delivered within the framework of lifelong community ties, this approach will allow me to thrive as a Pharmacist who listens first and acts with care. I have researched Kyoto’s public health priorities—including initiatives on diabetes prevention and mental wellness—and am prepared to contribute immediately through patient education workshops or collaborative projects with local pharmacists’ associations.</w:t>
      </w:r>
    </w:p>
    <w:p>
      <w:pPr>
        <w:pStyle w:val="BodyText"/>
      </w:pPr>
      <w:r>
        <w:t xml:space="preserve">As I prepare for this next chapter, I recognize that joining Japan's healthcare community is a privilege requiring respect for its customs and standards. I have already familiarized myself with Japan’s Pharmaceutical Affairs Act and the national Pharmacist examination requirements, ensuring my qualifications align with Japanese practice frameworks. More importantly, I approach this transition not as an outsider seeking opportunity, but as a future colleague committed to contributing meaningfully to Kyoto’s legacy of compassionate care.</w:t>
      </w:r>
    </w:p>
    <w:p>
      <w:pPr>
        <w:pStyle w:val="BodyText"/>
      </w:pPr>
      <w:r>
        <w:t xml:space="preserve">In conclusion, this Personal Statement encapsulates my journey: from a student fascinated by pharmacology to a licensed Pharmacist ready to serve Japan Kyoto. I am eager to bring my skills in clinical counseling, medication safety, and cross-cultural communication to your institution. In Kyoto, where the scent of cherry blossoms mingles with the quiet dedication of healthcare workers, I see an opportunity not just to practice pharmacy—but to honor its highest purpose: healing through partnership. With humility and enthusiasm, I submit this statement as a testament to my unwavering commitment—to be a Pharmacist who serves with heart, in Japan Kyoto.</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Japan Kyoto</dc:title>
  <dc:creator/>
  <dc:language>en</dc:language>
  <cp:keywords/>
  <dcterms:created xsi:type="dcterms:W3CDTF">2026-07-20T09:52:47Z</dcterms:created>
  <dcterms:modified xsi:type="dcterms:W3CDTF">2026-07-20T09:52:47Z</dcterms:modified>
</cp:coreProperties>
</file>

<file path=docProps/custom.xml><?xml version="1.0" encoding="utf-8"?>
<Properties xmlns="http://schemas.openxmlformats.org/officeDocument/2006/custom-properties" xmlns:vt="http://schemas.openxmlformats.org/officeDocument/2006/docPropsVTypes"/>
</file>