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Osaka,</w:t>
      </w:r>
      <w:r>
        <w:t xml:space="preserve"> </w:t>
      </w:r>
      <w:r>
        <w:t xml:space="preserve">Japan</w:t>
      </w:r>
    </w:p>
    <w:p>
      <w:pPr>
        <w:pStyle w:val="FirstParagraph"/>
      </w:pPr>
      <w:r>
        <w:rPr>
          <w:bCs/>
          <w:b/>
        </w:rPr>
        <w:t xml:space="preserve">Personal Statement: Pursuing a Career as a Pharmacist in Osaka, Japan</w:t>
      </w:r>
    </w:p>
    <w:p>
      <w:pPr>
        <w:pStyle w:val="BodyText"/>
      </w:pPr>
      <w:r>
        <w:t xml:space="preserve">From the moment I first stepped into a pharmacy during my undergraduate studies, I knew my calling was to become a trusted healthcare professional at the intersection of science and compassion. This conviction has only deepened through years of rigorous academic training and practical experience across diverse clinical settings. Now, as I prepare to submit this Personal Statement, my aspirations are singularly focused: to contribute meaningfully as a Pharmacist within the vibrant, culturally rich community of Osaka, Japan. Osaka represents not merely a geographical destination but a dynamic healthcare ecosystem where precision in pharmaceutical care meets profound respect for community well-being—a perfect alignment with my professional ethos.</w:t>
      </w:r>
    </w:p>
    <w:p>
      <w:pPr>
        <w:pStyle w:val="BodyText"/>
      </w:pPr>
      <w:r>
        <w:t xml:space="preserve">My journey toward becoming a Pharmacist began with an unwavering fascination for medication science and patient-centered care. During my Doctor of Pharmacy (PharmD) program in the United States, I immersed myself in advanced pharmacotherapy, pharmacokinetics, and clinical pharmacy practice. However, I quickly realized that true excellence in pharmacy transcends technical knowledge; it requires deep cultural understanding and a commitment to serving diverse populations with empathy. This realization propelled me toward international opportunities. When researching global healthcare models, Osaka’s reputation for pioneering community-based pharmaceutical services under Japan’s stringent Pharmaceutical Affairs Act resonated powerfully with my values. The city’s unique blend of historical traditions and modern innovation—evident in neighborhoods like Dotonbori and Namba—creates a fertile ground for pharmacists to act as vital health navigators, especially for Osaka’s growing elderly population, which comprises 32% of the city’s residents (Osaka Prefecture Health Statistics, 2023).</w:t>
      </w:r>
    </w:p>
    <w:p>
      <w:pPr>
        <w:pStyle w:val="BodyText"/>
      </w:pPr>
      <w:r>
        <w:t xml:space="preserve">What excites me most about practicing as a Pharmacist in Japan is the holistic approach to healthcare embedded in Japanese society. Unlike systems that prioritize speed over depth, Japan emphasizes "omotenashi" (selfless hospitality) in patient interactions. I have studied this philosophy extensively, recognizing it as the bedrock of effective pharmaceutical care. For example, during my clinical rotations at a multicultural clinic in New York, I adapted medication counseling techniques to accommodate patients from diverse backgrounds—a skill directly transferable to Osaka’s increasingly globalized neighborhoods like Umeda and Namba. Here, I envision collaborating with local clinics such as Osaka University Hospital or community pharmacies near Kuromon Market, where pharmacists often serve as the first point of contact for health concerns. My experience managing complex medication regimens for chronic conditions like diabetes and hypertension will allow me to support Osaka’s healthcare providers in reducing hospital readmissions—a critical focus area in Japan’s aging society.</w:t>
      </w:r>
    </w:p>
    <w:p>
      <w:pPr>
        <w:pStyle w:val="BodyText"/>
      </w:pPr>
      <w:r>
        <w:t xml:space="preserve">Language remains a cornerstone of my preparation for life and work in Osaka. While my academic background is primarily English-speaking, I have dedicated 18 months to intensive Japanese language study (JLPT N2 level), focusing on medical terminology, patient communication, and cultural nuances. I understand that as a Pharmacist in Japan, fluency isn’t just about speaking—it’s about listening to unspoken needs. For instance, knowing how to gently inquire about medication adherence without causing embarrassment aligns with Japanese social norms where directness can be perceived as rude. I’ve also researched Osaka-specific health initiatives, such as the city’s "Healthy Osaka 2030" program targeting diabetes prevention in urban centers. I am eager to contribute my skills to these community-driven efforts, perhaps by developing culturally tailored educational materials for local seniors on safe OTC medication use—a common gap in Japan’s healthcare delivery.</w:t>
      </w:r>
    </w:p>
    <w:p>
      <w:pPr>
        <w:pStyle w:val="BodyText"/>
      </w:pPr>
      <w:r>
        <w:t xml:space="preserve">My professional philosophy is deeply rooted in ethical integrity and continuous learning, qualities revered by the Japan Pharmaceutical Association (JPA). I have actively followed JPA guidelines and Japanese pharmaceutical regulations, recognizing that adherence to standards like those governing kampo (traditional herbal) medicine is non-negotiable. In my previous role at a community pharmacy in California, I volunteered to train staff on culturally competent care for Asian patients—a practice that mirrors Japan’s emphasis on respecting patient autonomy within traditional frameworks. Should I join Osaka’s healthcare landscape, I will uphold these values by consistently prioritizing evidence-based recommendations and transparent communication, ensuring every interaction reinforces trust between the Pharmacist and the patient.</w:t>
      </w:r>
    </w:p>
    <w:p>
      <w:pPr>
        <w:pStyle w:val="BodyText"/>
      </w:pPr>
      <w:r>
        <w:t xml:space="preserve">Osaka itself inspires me. The city’s energy—where ancient temples stand beside cutting-edge medical centers—mirrors my belief that pharmacy must bridge past wisdom with future innovation. I am particularly drawn to Osaka’s pioneering role in integrated healthcare, such as pharmacies collaborating with local clinics for medication therapy management (MTM) services. As a Pharmacist, I aim to be part of this evolution, advocating for expanded roles where pharmacists lead health screenings or manage chronic disease programs in underserved areas like the Kita Ward. My volunteer work organizing free blood pressure clinics during Osaka’s annual Tenjin Matsuri festival has shown me how deeply pharmacists are valued as community pillars—a role I am eager to honor.</w:t>
      </w:r>
    </w:p>
    <w:p>
      <w:pPr>
        <w:pStyle w:val="BodyText"/>
      </w:pPr>
      <w:r>
        <w:t xml:space="preserve">Ultimately, this Personal Statement is more than an application; it is a promise. A promise to immerse myself in Osaka’s culture with humility and dedication. A promise to grow alongside Japan’s healthcare system by mastering its language, ethics, and patient-centered ethos. And a promise to serve as a Pharmacist who doesn’t just dispense medicine but empowers communities through knowledge and care. I am ready to bring my skills in clinical pharmacology, cross-cultural communication, and community health advocacy to Osaka—not merely as an employee of a pharmacy chain but as a committed member of the city’s healthcare family. In Osaka, where every transaction at Kuromon Market reflects generations of trust, I aspire to build that same enduring legacy through pharmacy practice.</w:t>
      </w:r>
    </w:p>
    <w:p>
      <w:pPr>
        <w:pStyle w:val="BodyText"/>
      </w:pPr>
      <w:r>
        <w:t xml:space="preserve">Thank you for considering my application. I eagerly anticipate the opportunity to discuss how my background and dedication align with the vision of healthcare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Osaka, Japan</dc:title>
  <dc:creator/>
  <dc:language>en</dc:language>
  <cp:keywords/>
  <dcterms:created xsi:type="dcterms:W3CDTF">2026-05-01T00:18:35Z</dcterms:created>
  <dcterms:modified xsi:type="dcterms:W3CDTF">2026-05-01T00:18:35Z</dcterms:modified>
</cp:coreProperties>
</file>

<file path=docProps/custom.xml><?xml version="1.0" encoding="utf-8"?>
<Properties xmlns="http://schemas.openxmlformats.org/officeDocument/2006/custom-properties" xmlns:vt="http://schemas.openxmlformats.org/officeDocument/2006/docPropsVTypes"/>
</file>