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Pharmacy</w:t>
      </w:r>
      <w:r>
        <w:t xml:space="preserve"> </w:t>
      </w:r>
      <w:r>
        <w:t xml:space="preserve">Career</w:t>
      </w:r>
      <w:r>
        <w:t xml:space="preserve"> </w:t>
      </w:r>
      <w:r>
        <w:t xml:space="preserve">in</w:t>
      </w:r>
      <w:r>
        <w:t xml:space="preserve"> </w:t>
      </w:r>
      <w:r>
        <w:t xml:space="preserve">Japan</w:t>
      </w:r>
      <w:r>
        <w:t xml:space="preserve"> </w:t>
      </w:r>
      <w:r>
        <w:t xml:space="preserve">Tokyo</w:t>
      </w:r>
    </w:p>
    <w:p>
      <w:pPr>
        <w:pStyle w:val="FirstParagraph"/>
      </w:pPr>
      <w:r>
        <w:rPr>
          <w:bCs/>
          <w:b/>
        </w:rPr>
        <w:t xml:space="preserve">Personal Statement: Embracing the Pharmacist's Role Within Japan's Dynamic Healthcare Landscape of Tokyo</w:t>
      </w:r>
    </w:p>
    <w:p>
      <w:pPr>
        <w:pStyle w:val="BodyText"/>
      </w:pPr>
      <w:r>
        <w:t xml:space="preserve">The journey toward becoming a dedicated healthcare professional has always been guided by a profound commitment to patient well-being, a principle I now seek to fulfill within the uniquely structured and culturally rich environment of Japan, specifically in Tokyo. As I prepare this</w:t>
      </w:r>
      <w:r>
        <w:t xml:space="preserve"> </w:t>
      </w:r>
      <w:r>
        <w:rPr>
          <w:iCs/>
          <w:i/>
        </w:rPr>
        <w:t xml:space="preserve">Personal Statement</w:t>
      </w:r>
      <w:r>
        <w:t xml:space="preserve">, my focus centers on integrating my pharmacy expertise with the specific demands and opportunities presented by Japan's healthcare system, where the role of the Pharmacist has evolved beyond traditional dispensing into a pivotal position within comprehensive patient care teams. Tokyo, as Japan's vibrant capital and a global hub for medical innovation, represents the ideal setting to contribute meaningfully to this evolving profession.</w:t>
      </w:r>
    </w:p>
    <w:p>
      <w:pPr>
        <w:pStyle w:val="BodyText"/>
      </w:pPr>
      <w:r>
        <w:t xml:space="preserve">My academic foundation in pharmacy was built on rigorous scientific study and hands-on clinical rotations, emphasizing evidence-based practice and patient-centered care. However, it was during a brief internship in Singapore's multicultural healthcare setting that I first grasped the critical importance of cultural competence in pharmacy practice—a skill I recognize as absolutely essential for success within</w:t>
      </w:r>
      <w:r>
        <w:t xml:space="preserve"> </w:t>
      </w:r>
      <w:r>
        <w:rPr>
          <w:iCs/>
          <w:i/>
        </w:rPr>
        <w:t xml:space="preserve">Japan Tokyo</w:t>
      </w:r>
      <w:r>
        <w:t xml:space="preserve">. Japan’s healthcare system places immense value on harmony, respect for hierarchy, and meticulous attention to detail—principles deeply embedded in its societal fabric. Understanding this context is not merely beneficial; it is fundamental to operating effectively as a Pharmacist in Tokyo. I have dedicated significant time to studying Japanese medical ethics, pharmaceutical regulations (including the stringent requirements of the Ministry of Health, Labour and Welfare), and the nuances of patient communication within Japanese culture. This includes learning key phrases for patient interaction, understanding concepts like</w:t>
      </w:r>
      <w:r>
        <w:t xml:space="preserve"> </w:t>
      </w:r>
      <w:r>
        <w:rPr>
          <w:iCs/>
          <w:i/>
        </w:rPr>
        <w:t xml:space="preserve">omotenashi</w:t>
      </w:r>
      <w:r>
        <w:t xml:space="preserve"> </w:t>
      </w:r>
      <w:r>
        <w:t xml:space="preserve">(selfless hospitality) as applied in healthcare settings, and appreciating the strong family involvement in elderly care—a crucial aspect given Tokyo's rapidly aging population.</w:t>
      </w:r>
    </w:p>
    <w:p>
      <w:pPr>
        <w:pStyle w:val="BodyText"/>
      </w:pPr>
      <w:r>
        <w:t xml:space="preserve">The decision to pursue a career as a Pharmacist specifically within Tokyo is driven by a deep admiration for Japan’s proactive approach to public health and its commitment to integrating pharmacists into primary care. I have closely followed initiatives like the expansion of pharmacist-led medication therapy management (MTM) services and the government's focus on reducing polypharmacy among seniors—issues directly relevant to Tokyo’s dense urban population, where over 28% of residents are aged 65 or older. The city’s diverse neighborhoods, from the historic streets of Asakusa to the bustling commercial centers of Shinjuku and Shibuya, present unique pharmacy service challenges and opportunities that demand adaptability. In Tokyo, a Pharmacist must navigate complex interactions between patients with varying health literacy levels, collaborate seamlessly with physicians within Japan's distinct medical consultation model (where primary care is often physician-dominated), and manage medication access within an efficient yet highly regulated system. I am eager to contribute my skills in medication counseling, therapeutic monitoring, and health education precisely within this dynamic Tokyo context.</w:t>
      </w:r>
    </w:p>
    <w:p>
      <w:pPr>
        <w:pStyle w:val="BodyText"/>
      </w:pPr>
      <w:r>
        <w:t xml:space="preserve">My previous experience includes working in a community pharmacy setting where I managed high-volume prescription processing while maintaining thorough patient consultations. While these experiences provided strong foundational skills, I understand that to truly thrive as a Pharmacist in Japan Tokyo, additional cultural immersion and professional adaptation are required. This is why my immediate goal is to successfully navigate the Japanese Pharmaceutical Association (JPA) certification process, which ensures foreign pharmacists meet Japan's specific standards for practice. I am committed to completing any necessary language proficiency requirements and continuing education modules mandated by Japanese authorities before commencing work. My understanding of the JPA’s guidelines and Japan's national health insurance system is crucial; I recognize that effective Pharmacist practice here requires not just clinical knowledge, but also operational fluency within these structures.</w:t>
      </w:r>
    </w:p>
    <w:p>
      <w:pPr>
        <w:pStyle w:val="BodyText"/>
      </w:pPr>
      <w:r>
        <w:t xml:space="preserve">What excites me most about working in Tokyo is the city's unparalleled blend of tradition and cutting-edge innovation. The opportunity to learn from experienced Japanese pharmacists who are pioneering new roles in chronic disease management—such as diabetes or hypertension clinics—and to contribute to initiatives aimed at improving medication adherence among elderly populations, aligns perfectly with my professional aspirations. I am particularly interested in Tokyo’s efforts towards digital health integration, including electronic prescription systems and telepharmacy services that are increasingly prevalent across the city. As a Pharmacist, I aim to leverage technology responsibly while maintaining the personal touch that is so valued in Japanese healthcare interactions.</w:t>
      </w:r>
    </w:p>
    <w:p>
      <w:pPr>
        <w:pStyle w:val="BodyText"/>
      </w:pPr>
      <w:r>
        <w:t xml:space="preserve">Furthermore, my long-term vision extends beyond individual patient care to contributing to systemic improvements within Tokyo's pharmacy landscape. I am eager to engage with professional associations like the Japan Pharmacists Association and participate in continuing education forums focused on emerging trends, such as personalized medicine or pharmacogenomics—areas where Tokyo is rapidly gaining international recognition. The city’s diverse population offers a rich learning environment; serving patients from various cultural backgrounds within Tokyo will refine my ability to deliver truly inclusive care, embodying the core Japanese value of</w:t>
      </w:r>
      <w:r>
        <w:t xml:space="preserve"> </w:t>
      </w:r>
      <w:r>
        <w:rPr>
          <w:iCs/>
          <w:i/>
        </w:rPr>
        <w:t xml:space="preserve">wa</w:t>
      </w:r>
      <w:r>
        <w:t xml:space="preserve"> </w:t>
      </w:r>
      <w:r>
        <w:t xml:space="preserve">(harmony) through healthcare.</w:t>
      </w:r>
    </w:p>
    <w:p>
      <w:pPr>
        <w:pStyle w:val="BodyText"/>
      </w:pPr>
      <w:r>
        <w:t xml:space="preserve">In conclusion, this</w:t>
      </w:r>
      <w:r>
        <w:t xml:space="preserve"> </w:t>
      </w:r>
      <w:r>
        <w:rPr>
          <w:iCs/>
          <w:i/>
        </w:rPr>
        <w:t xml:space="preserve">Personal Statement</w:t>
      </w:r>
      <w:r>
        <w:t xml:space="preserve"> </w:t>
      </w:r>
      <w:r>
        <w:t xml:space="preserve">reflects my unwavering dedication to advancing the profession of Pharmacist in Japan Tokyo. I am not merely seeking employment; I am committed to becoming a culturally attuned, highly skilled professional who understands and respects the specific needs of Tokyo's communities and integrates seamlessly into its healthcare ecosystem. The path requires diligence, continuous learning, and deep respect for Japanese traditions—qualities I possess and will actively cultivate. Having meticulously prepared my academic background, cultural understanding, and regulatory knowledge to meet Japan's exacting standards, I am confident in my ability to provide exceptional pharmaceutical care that supports Tokyo’s vision of a healthier future for all its citizens. I eagerly anticipate the opportunity to contribute my passion, skills, and dedication as a Pharmacist within the heart of Japan's most dynamic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Pharmacy Career in Japan Tokyo</dc:title>
  <dc:creator/>
  <dc:language>en</dc:language>
  <cp:keywords/>
  <dcterms:created xsi:type="dcterms:W3CDTF">2026-05-03T05:11:25Z</dcterms:created>
  <dcterms:modified xsi:type="dcterms:W3CDTF">2026-05-03T05:11:25Z</dcterms:modified>
</cp:coreProperties>
</file>

<file path=docProps/custom.xml><?xml version="1.0" encoding="utf-8"?>
<Properties xmlns="http://schemas.openxmlformats.org/officeDocument/2006/custom-properties" xmlns:vt="http://schemas.openxmlformats.org/officeDocument/2006/docPropsVTypes"/>
</file>