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for</w:t>
      </w:r>
      <w:r>
        <w:t xml:space="preserve"> </w:t>
      </w:r>
      <w:r>
        <w:t xml:space="preserve">New</w:t>
      </w:r>
      <w:r>
        <w:t xml:space="preserve"> </w:t>
      </w:r>
      <w:r>
        <w:t xml:space="preserve">Zealand</w:t>
      </w:r>
      <w:r>
        <w:t xml:space="preserve"> </w:t>
      </w:r>
      <w:r>
        <w:t xml:space="preserve">Auckland</w:t>
      </w:r>
    </w:p>
    <w:bookmarkStart w:id="20" w:name="X90ea1239dc48a5e00ea1f11160128f20797ad15"/>
    <w:p>
      <w:pPr>
        <w:pStyle w:val="Heading1"/>
      </w:pPr>
      <w:r>
        <w:t xml:space="preserve">Personal Statement: Embracing Pharmaceutical Excellence in New Zealand Auckland</w:t>
      </w:r>
    </w:p>
    <w:p>
      <w:pPr>
        <w:pStyle w:val="FirstParagraph"/>
      </w:pPr>
      <w:r>
        <w:t xml:space="preserve">As I prepare to submit my application to practice as a</w:t>
      </w:r>
      <w:r>
        <w:t xml:space="preserve"> </w:t>
      </w:r>
      <w:r>
        <w:rPr>
          <w:bCs/>
          <w:b/>
        </w:rPr>
        <w:t xml:space="preserve">Pharmacist</w:t>
      </w:r>
      <w:r>
        <w:t xml:space="preserve"> </w:t>
      </w:r>
      <w:r>
        <w:t xml:space="preserve">within the vibrant healthcare landscape of</w:t>
      </w:r>
      <w:r>
        <w:t xml:space="preserve"> </w:t>
      </w:r>
      <w:r>
        <w:rPr>
          <w:iCs/>
          <w:i/>
        </w:rPr>
        <w:t xml:space="preserve">New Zealand Auckland</w:t>
      </w:r>
      <w:r>
        <w:t xml:space="preserve">, I find myself reflecting on a journey defined by unwavering dedication to patient-centered care and an profound appreciation for New Zealand's unique healthcare ethos. This</w:t>
      </w:r>
      <w:r>
        <w:t xml:space="preserve"> </w:t>
      </w:r>
      <w:r>
        <w:rPr>
          <w:bCs/>
          <w:b/>
        </w:rPr>
        <w:t xml:space="preserve">Personal Statement</w:t>
      </w:r>
      <w:r>
        <w:t xml:space="preserve"> </w:t>
      </w:r>
      <w:r>
        <w:t xml:space="preserve">encapsulates my professional evolution, core values, and enthusiastic commitment to contributing meaningfully to the communities of</w:t>
      </w:r>
      <w:r>
        <w:t xml:space="preserve"> </w:t>
      </w:r>
      <w:r>
        <w:rPr>
          <w:iCs/>
          <w:i/>
        </w:rPr>
        <w:t xml:space="preserve">New Zealand Auckland</w:t>
      </w:r>
      <w:r>
        <w:t xml:space="preserve">.</w:t>
      </w:r>
    </w:p>
    <w:p>
      <w:pPr>
        <w:pStyle w:val="BodyText"/>
      </w:pPr>
      <w:r>
        <w:t xml:space="preserve">My foundational training as a pharmacist was completed at the University of Cape Town, South Africa, where I earned my Master of Pharmacy degree with distinction. During my academic tenure, I developed a robust understanding of pharmaceutical sciences while actively participating in community health initiatives across underserved regions. This experience instilled in me the critical importance of accessibility and cultural sensitivity in healthcare delivery – principles that resonate deeply with New Zealand's commitment to Māori health equity through Te Tiriti o Waitangi. My clinical rotations at public hospitals exposed me to complex medication management scenarios, where I learned to collaborate effectively with doctors, nurses, and patients from diverse backgrounds. This hands-on experience solidified my belief that a</w:t>
      </w:r>
      <w:r>
        <w:t xml:space="preserve"> </w:t>
      </w:r>
      <w:r>
        <w:rPr>
          <w:bCs/>
          <w:b/>
        </w:rPr>
        <w:t xml:space="preserve">Pharmacist</w:t>
      </w:r>
      <w:r>
        <w:t xml:space="preserve"> </w:t>
      </w:r>
      <w:r>
        <w:t xml:space="preserve">serves not merely as a dispenser of medication but as an essential healthcare coordinator and health educator.</w:t>
      </w:r>
    </w:p>
    <w:p>
      <w:pPr>
        <w:pStyle w:val="BodyText"/>
      </w:pPr>
      <w:r>
        <w:t xml:space="preserve">Over the past five years, I have practiced in Australia's urban healthcare settings, managing high-volume community pharmacies while leading medication therapy management programs for elderly patients. I spearheaded a diabetes education initiative that reduced hospital readmissions by 22% through personalized counselling and therapeutic monitoring – an achievement that underscored my commitment to preventative care. However, it was during a recent visit to</w:t>
      </w:r>
      <w:r>
        <w:t xml:space="preserve"> </w:t>
      </w:r>
      <w:r>
        <w:rPr>
          <w:iCs/>
          <w:i/>
        </w:rPr>
        <w:t xml:space="preserve">New Zealand Auckland</w:t>
      </w:r>
      <w:r>
        <w:t xml:space="preserve"> </w:t>
      </w:r>
      <w:r>
        <w:t xml:space="preserve">that I truly understood why this city represents the pinnacle of my professional aspirations. Witnessing the integration of traditional Māori health practices (like rongoā) within modern pharmacy services at Waitematā District Health Board clinics revealed a healthcare model that values holistic wellbeing – precisely the approach I have long championed in my practice.</w:t>
      </w:r>
    </w:p>
    <w:p>
      <w:pPr>
        <w:pStyle w:val="BodyText"/>
      </w:pPr>
      <w:r>
        <w:t xml:space="preserve">What compels me to pursue registration as a</w:t>
      </w:r>
      <w:r>
        <w:t xml:space="preserve"> </w:t>
      </w:r>
      <w:r>
        <w:rPr>
          <w:bCs/>
          <w:b/>
        </w:rPr>
        <w:t xml:space="preserve">Pharmacist</w:t>
      </w:r>
      <w:r>
        <w:t xml:space="preserve"> </w:t>
      </w:r>
      <w:r>
        <w:t xml:space="preserve">in</w:t>
      </w:r>
      <w:r>
        <w:t xml:space="preserve"> </w:t>
      </w:r>
      <w:r>
        <w:rPr>
          <w:iCs/>
          <w:i/>
        </w:rPr>
        <w:t xml:space="preserve">New Zealand Auckland</w:t>
      </w:r>
      <w:r>
        <w:t xml:space="preserve"> </w:t>
      </w:r>
      <w:r>
        <w:t xml:space="preserve">is not merely the city's stunning natural beauty or multicultural vibrancy, but its transformative healthcare philosophy. New Zealand's Medicines Act 1981 and Pharmac's innovative funding model demonstrate a national commitment to equitable medication access that aligns with my professional ethics. I am particularly inspired by Auckland's focus on reducing health disparities among Pacific Island communities – a demographic where I have significant experience working through community health partnerships in Australia. My proficiency in Samoan and understanding of Pacific cultural healthcare practices would enable me to bridge communication gaps and build trust within these communities, directly supporting New Zealand's Health Goals for 2025.</w:t>
      </w:r>
    </w:p>
    <w:p>
      <w:pPr>
        <w:pStyle w:val="BodyText"/>
      </w:pPr>
      <w:r>
        <w:t xml:space="preserve">My professional toolkit includes advanced skills in clinical pharmacology, electronic prescription systems (including Medsafe-compliant platforms), and health data analysis. I have completed specialized training in immunisation services and antimicrobial stewardship – competencies that are increasingly vital in Aotearoa's healthcare context. Crucially, I possess extensive experience managing complex cases involving polypharmacy for elderly patients, a demographic that makes up over 15% of Auckland's population. During my tenure at Sydney’s CityHealth Pharmacy, I implemented a medication review system that improved adherence rates by 37%, demonstrating my ability to translate evidence-based practice into tangible patient outcomes. This aligns perfectly with the New Zealand Pharmacy Council's emphasis on 'patient safety as the central focus'.</w:t>
      </w:r>
    </w:p>
    <w:p>
      <w:pPr>
        <w:pStyle w:val="BodyText"/>
      </w:pPr>
      <w:r>
        <w:t xml:space="preserve">What truly distinguishes me as a candidate is my understanding that healthcare in</w:t>
      </w:r>
      <w:r>
        <w:t xml:space="preserve"> </w:t>
      </w:r>
      <w:r>
        <w:rPr>
          <w:iCs/>
          <w:i/>
        </w:rPr>
        <w:t xml:space="preserve">New Zealand Auckland</w:t>
      </w:r>
      <w:r>
        <w:t xml:space="preserve"> </w:t>
      </w:r>
      <w:r>
        <w:t xml:space="preserve">operates within a uniquely relational framework. I have studied Te Aho Matua and Māori health models, recognizing that effective pharmaceutical care must respect tikanga Māori while maintaining scientific rigor. My recent volunteer work at the Auckland City Mission's health outreach program taught me to navigate cultural nuances – such as understanding the significance of family involvement in healthcare decisions within Pasifika communities. I am committed to furthering this learning through formal Te Reo Māori studies and engagement with local iwi health providers, ensuring my practice embodies genuine partnership rather than mere compliance.</w:t>
      </w:r>
    </w:p>
    <w:p>
      <w:pPr>
        <w:pStyle w:val="BodyText"/>
      </w:pPr>
      <w:r>
        <w:t xml:space="preserve">Looking ahead, I envision myself contributing to Auckland's evolving pharmacy landscape through two key initiatives. First, developing a culturally tailored medication adherence program for Pacific communities that incorporates traditional wellness concepts alongside clinical best practices. Second, advocating for expanded pharmacist prescribing roles in primary care settings – a capability currently underutilized but increasingly supported by New Zealand's Health Strategy. I am particularly eager to collaborate with the University of Auckland's Faculty of Medical and Health Sciences on research into medication use patterns within diverse Auckland populations, bridging academic inquiry with frontline practice.</w:t>
      </w:r>
    </w:p>
    <w:p>
      <w:pPr>
        <w:pStyle w:val="BodyText"/>
      </w:pPr>
      <w:r>
        <w:t xml:space="preserve">My decision to pursue registration in</w:t>
      </w:r>
      <w:r>
        <w:t xml:space="preserve"> </w:t>
      </w:r>
      <w:r>
        <w:rPr>
          <w:iCs/>
          <w:i/>
        </w:rPr>
        <w:t xml:space="preserve">New Zealand Auckland</w:t>
      </w:r>
      <w:r>
        <w:t xml:space="preserve"> </w:t>
      </w:r>
      <w:r>
        <w:t xml:space="preserve">represents more than a career move; it is a conscious alignment of professional purpose with national healthcare values. I have long admired how New Zealand's healthcare system prioritizes outcomes over processes, and how Auckland serves as the dynamic laboratory for these innovations. As someone who has witnessed inequities firsthand in other countries, I am determined to contribute my skills to a system that actively works towards equity – where a Māori elder in Hauraki and a Pacific youth in Manukau receive care of equal quality, dignity, and cultural respect.</w:t>
      </w:r>
    </w:p>
    <w:p>
      <w:pPr>
        <w:pStyle w:val="BodyText"/>
      </w:pPr>
      <w:r>
        <w:t xml:space="preserve">As I prepare for the registration process with the Pharmacy Council of New Zealand, I am acutely aware that becoming an Australian-registered pharmacist is only the beginning. The path forward requires embracing New Zealand's unique professional standards and healthcare culture – a commitment I wholeheartedly embrace. My</w:t>
      </w:r>
      <w:r>
        <w:t xml:space="preserve"> </w:t>
      </w:r>
      <w:r>
        <w:rPr>
          <w:bCs/>
          <w:b/>
        </w:rPr>
        <w:t xml:space="preserve">Personal Statement</w:t>
      </w:r>
      <w:r>
        <w:t xml:space="preserve"> </w:t>
      </w:r>
      <w:r>
        <w:t xml:space="preserve">reflects not just my qualifications, but my lived understanding that pharmacy practice in</w:t>
      </w:r>
      <w:r>
        <w:t xml:space="preserve"> </w:t>
      </w:r>
      <w:r>
        <w:rPr>
          <w:iCs/>
          <w:i/>
        </w:rPr>
        <w:t xml:space="preserve">New Zealand Auckland</w:t>
      </w:r>
      <w:r>
        <w:t xml:space="preserve"> </w:t>
      </w:r>
      <w:r>
        <w:t xml:space="preserve">must be as diverse as its population, as compassionate as its communities, and as forward-thinking as the nation itself.</w:t>
      </w:r>
    </w:p>
    <w:p>
      <w:pPr>
        <w:pStyle w:val="BodyText"/>
      </w:pPr>
      <w:r>
        <w:t xml:space="preserve">I stand ready to contribute my clinical expertise, cross-cultural competence, and passion for equitable healthcare to the vibrant pharmacy networks of Auckland. I am confident that my vision aligns precisely with New Zealand's healthcare future: one where every patient receives care that honours their health journey as much as their medical condition. Thank you for considering this</w:t>
      </w:r>
      <w:r>
        <w:t xml:space="preserve"> </w:t>
      </w:r>
      <w:r>
        <w:rPr>
          <w:bCs/>
          <w:b/>
        </w:rPr>
        <w:t xml:space="preserve">Personal Statement</w:t>
      </w:r>
      <w:r>
        <w:t xml:space="preserve"> </w:t>
      </w:r>
      <w:r>
        <w:t xml:space="preserve">from a dedicated</w:t>
      </w:r>
      <w:r>
        <w:t xml:space="preserve"> </w:t>
      </w:r>
      <w:r>
        <w:rPr>
          <w:bCs/>
          <w:b/>
        </w:rPr>
        <w:t xml:space="preserve">Pharmacist</w:t>
      </w:r>
      <w:r>
        <w:t xml:space="preserve"> </w:t>
      </w:r>
      <w:r>
        <w:t xml:space="preserve">eager to call</w:t>
      </w:r>
      <w:r>
        <w:t xml:space="preserve"> </w:t>
      </w:r>
      <w:r>
        <w:rPr>
          <w:iCs/>
          <w:i/>
        </w:rPr>
        <w:t xml:space="preserve">New Zealand Auckland</w:t>
      </w:r>
      <w:r>
        <w:t xml:space="preserve"> </w:t>
      </w:r>
      <w:r>
        <w:t xml:space="preserve">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for New Zealand Auckland</dc:title>
  <dc:creator/>
  <dc:language>en</dc:language>
  <cp:keywords/>
  <dcterms:created xsi:type="dcterms:W3CDTF">2026-07-21T14:50:10Z</dcterms:created>
  <dcterms:modified xsi:type="dcterms:W3CDTF">2026-07-21T14:50:10Z</dcterms:modified>
</cp:coreProperties>
</file>

<file path=docProps/custom.xml><?xml version="1.0" encoding="utf-8"?>
<Properties xmlns="http://schemas.openxmlformats.org/officeDocument/2006/custom-properties" xmlns:vt="http://schemas.openxmlformats.org/officeDocument/2006/docPropsVTypes"/>
</file>