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ea125595df6ddf94f1c6206da448a2036969565"/>
    <w:p>
      <w:pPr>
        <w:pStyle w:val="Heading1"/>
      </w:pPr>
      <w:r>
        <w:t xml:space="preserve">Personal Statement: Pursuing a Career as a Pharmacist in Russia, Moscow</w:t>
      </w:r>
    </w:p>
    <w:p>
      <w:pPr>
        <w:pStyle w:val="FirstParagraph"/>
      </w:pPr>
      <w:r>
        <w:t xml:space="preserve">As I prepare this Personal Statement, I am filled with profound enthusiasm for the opportunity to contribute my professional skills and dedication to the evolving healthcare landscape of Russia, specifically within the dynamic metropolis of Moscow. My journey toward becoming a pharmacist has been meticulously shaped by an unwavering commitment to patient-centered care, rigorous scientific understanding, and a deep respect for the unique challenges and opportunities presented by pharmaceutical practice in Russia. This document represents not merely an application, but a testament to my readiness to integrate seamlessly into the Russian healthcare system and serve the diverse population of Moscow with excellence.</w:t>
      </w:r>
    </w:p>
    <w:p>
      <w:pPr>
        <w:pStyle w:val="BodyText"/>
      </w:pPr>
      <w:r>
        <w:t xml:space="preserve">My academic foundation was forged through comprehensive training at [Your University/Institution], where I graduated with honors in Pharmacy. The curriculum emphasized not only the core sciences—pharmacology, medicinal chemistry, and pharmaceutics—but also critical clinical skills, therapeutic communication, and ethical decision-making. Crucially, during my studies, I dedicated significant effort to understanding global pharmaceutical practices and regulations. This included a focused study of Russian pharmaceutical legislation and its recent advancements under Federal Law No. 61-FZ "On Circulation of Medicinal Products" (amended), which has significantly elevated the role of the Pharmacist within patient care pathways across Russia. I closely followed developments such as the 2023 amendments mandating enhanced clinical responsibilities for pharmacists in dispensing and patient counseling, demonstrating my proactive engagement with the specific regulatory environment where I aspire to practice.</w:t>
      </w:r>
    </w:p>
    <w:p>
      <w:pPr>
        <w:pStyle w:val="BodyText"/>
      </w:pPr>
      <w:r>
        <w:t xml:space="preserve">My practical experience further solidified my readiness for a Pharmacist role in Moscow. I completed rotations at diverse healthcare settings, including community pharmacies and hospital outpatient departments. In these roles, I consistently prioritized patient safety and education—counseling individuals on complex medication regimens, identifying potential drug interactions, and promoting adherence to therapeutic plans. One pivotal experience occurred during an externship at a multi-specialty clinic in [Mention a City with Russian Connection or General European Context - e.g., "a large urban center in Eastern Europe"], where I witnessed firsthand the critical importance of culturally competent care within a diverse population. This experience profoundly shaped my perspective: I understand that serving Moscow’s vast and varied demographic—comprising citizens from all regions of Russia, international residents, and expatriates—requires not just clinical expertise but also sensitivity to cultural nuances and communication styles prevalent in Russian society. I am adept at building trust through clear, respectful dialogue—a skill essential for effective pharmacy practice in Moscow's vibrant communities.</w:t>
      </w:r>
    </w:p>
    <w:p>
      <w:pPr>
        <w:pStyle w:val="BodyText"/>
      </w:pPr>
      <w:r>
        <w:t xml:space="preserve">I am acutely aware that the role of a Pharmacist in Russia is evolving beyond traditional dispensing duties into a more proactive, clinical advisory position. The modern Russian pharmacy, particularly within the thriving private sector of Moscow (evident in chains like "Rapida," "Zdorovye," and numerous independent pharmacies across districts such as Tverskoy, Krasnoselsky, and Maryino), demands pharmacists who are confident clinicians capable of providing evidence-based medication therapy management. I have actively sought to develop these competencies through continuing education courses on drug therapy optimization, chronic disease management (especially for hypertension, diabetes), and the use of digital health tools increasingly adopted by Russian pharmacies. I am eager to apply this knowledge within Moscow's advanced healthcare infrastructure and contribute directly to improving patient outcomes in line with national healthcare goals.</w:t>
      </w:r>
    </w:p>
    <w:p>
      <w:pPr>
        <w:pStyle w:val="BodyText"/>
      </w:pPr>
      <w:r>
        <w:t xml:space="preserve">My motivation for seeking a Pharmacist position specifically in Moscow is deeply personal and professional. I have long admired Russia’s rich scientific heritage and its commitment to advancing public health. The scale of Moscow’s healthcare system—serving over 13 million residents, with a sophisticated network of clinics, hospitals, and pharmacies—presents an unparalleled opportunity to make a tangible impact. I am drawn by the prospect of contributing to initiatives aimed at enhancing pharmaceutical care accessibility across all socioeconomic strata within this global city. Furthermore, I am committed to actively engaging with the local community: learning Russian language skills (currently at [Level - e.g., B1/B2] and progressing rapidly), understanding Moscow’s cultural context, and building relationships with local healthcare providers to ensure seamless patient care coordination. This commitment to immersion is not merely logistical; it is fundamental to providing truly effective, respectful pharmaceutical services in Russia.</w:t>
      </w:r>
    </w:p>
    <w:p>
      <w:pPr>
        <w:pStyle w:val="BodyText"/>
      </w:pPr>
      <w:r>
        <w:t xml:space="preserve">I recognize that integrating into the Russian professional environment requires more than technical skill; it demands respect for established protocols, a collaborative spirit, and a dedication to continuous learning within the specific frameworks of Moscow’s healthcare system. I am prepared to undergo any necessary certifications or language training required by Russian authorities and am eager to learn from experienced colleagues within Moscow’s pharmacy community. My goal is not simply to work in Russia, but to become a valued member of the Moscow healthcare team, leveraging my international perspective while fully embracing the standards and patient focus that define modern pharmacy practice here.</w:t>
      </w:r>
    </w:p>
    <w:p>
      <w:pPr>
        <w:pStyle w:val="BodyText"/>
      </w:pPr>
      <w:r>
        <w:t xml:space="preserve">Ultimately, this Personal Statement encapsulates my profound commitment to the profession of Pharmacy and my specific aspiration to serve as a Pharmacist in Russia, Moscow. I am confident that my academic rigor, clinical aptitude, cultural awareness, and genuine passion for enhancing patient health align perfectly with the needs of Moscow's dynamic healthcare sector. I am not merely seeking a position; I am eager to dedicate my career to improving the medication experience for millions of residents across this extraordinary city. I welcome the opportunity to discuss how my skills and dedication can contribute meaningfully to your pharmacy team and, more broadly, to the health and well-being of Moscow’s population.</w:t>
      </w:r>
    </w:p>
    <w:p>
      <w:pPr>
        <w:pStyle w:val="BodyText"/>
      </w:pPr>
      <w:r>
        <w:t xml:space="preserve">Thank you for considering my application as a dedicated Pharmacist seeking a meaningful career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Russia, Moscow</dc:title>
  <dc:creator/>
  <cp:keywords/>
  <dcterms:created xsi:type="dcterms:W3CDTF">2026-07-19T19:34:36Z</dcterms:created>
  <dcterms:modified xsi:type="dcterms:W3CDTF">2026-07-19T19:34:36Z</dcterms:modified>
</cp:coreProperties>
</file>

<file path=docProps/custom.xml><?xml version="1.0" encoding="utf-8"?>
<Properties xmlns="http://schemas.openxmlformats.org/officeDocument/2006/custom-properties" xmlns:vt="http://schemas.openxmlformats.org/officeDocument/2006/docPropsVTypes"/>
</file>