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6" w:name="X236318647043153f5609547c3335cc9a67497d5"/>
    <w:p>
      <w:pPr>
        <w:pStyle w:val="Heading1"/>
      </w:pPr>
      <w:r>
        <w:t xml:space="preserve">Personal Statement for Aspiring Physicist in India Bangalore</w:t>
      </w:r>
    </w:p>
    <w:p>
      <w:pPr>
        <w:pStyle w:val="FirstParagraph"/>
      </w:pPr>
      <w:r>
        <w:t xml:space="preserve">From the moment I first encountered quantum mechanics during my undergraduate studies, I knew my destiny lay at the intersection of fundamental discovery and practical application. Today, as I prepare to embark on a transformative journey in physics research,</w:t>
      </w:r>
      <w:r>
        <w:t xml:space="preserve"> </w:t>
      </w:r>
      <w:r>
        <w:rPr>
          <w:bCs/>
          <w:b/>
        </w:rPr>
        <w:t xml:space="preserve">India Bangalore</w:t>
      </w:r>
      <w:r>
        <w:t xml:space="preserve"> </w:t>
      </w:r>
      <w:r>
        <w:t xml:space="preserve">emerges as the unparalleled epicenter where theoretical brilliance converges with technological innovation. This</w:t>
      </w:r>
      <w:r>
        <w:t xml:space="preserve"> </w:t>
      </w:r>
      <w:r>
        <w:rPr>
          <w:bCs/>
          <w:b/>
        </w:rPr>
        <w:t xml:space="preserve">Personal Statement</w:t>
      </w:r>
      <w:r>
        <w:t xml:space="preserve"> </w:t>
      </w:r>
      <w:r>
        <w:t xml:space="preserve">articulates my academic trajectory, research aspirations, and unwavering commitment to contributing to India’s scientific renaissance as an emerging</w:t>
      </w:r>
      <w:r>
        <w:t xml:space="preserve"> </w:t>
      </w:r>
      <w:r>
        <w:rPr>
          <w:bCs/>
          <w:b/>
        </w:rPr>
        <w:t xml:space="preserve">Physicist</w:t>
      </w:r>
      <w:r>
        <w:t xml:space="preserve">.</w:t>
      </w:r>
    </w:p>
    <w:bookmarkStart w:id="20" w:name="academic-foundation-and-research-journey"/>
    <w:p>
      <w:pPr>
        <w:pStyle w:val="Heading2"/>
      </w:pPr>
      <w:r>
        <w:t xml:space="preserve">Academic Foundation and Research Journey</w:t>
      </w:r>
    </w:p>
    <w:p>
      <w:pPr>
        <w:pStyle w:val="FirstParagraph"/>
      </w:pPr>
      <w:r>
        <w:t xml:space="preserve">My academic path began with a Bachelor’s in Physics at the Indian Institute of Technology (IIT) Bombay, where I graduated with honors while researching quantum entanglement in photonic systems under Dr. Anjali Sharma. This project not only honed my computational skills in MATLAB and Python but also instilled a profound appreciation for how foundational physics drives technological breakthroughs. My thesis on "Quantum State Tomography Using Machine Learning Algorithms" was published in the</w:t>
      </w:r>
      <w:r>
        <w:t xml:space="preserve"> </w:t>
      </w:r>
      <w:r>
        <w:rPr>
          <w:iCs/>
          <w:i/>
        </w:rPr>
        <w:t xml:space="preserve">Journal of Quantum Information Science</w:t>
      </w:r>
      <w:r>
        <w:t xml:space="preserve">, establishing my early commitment to bridging theory and application. During this period, I actively engaged with Bangalore’s nascent quantum computing community through seminars at the Indian Institute of Science (IISc) and the Center for Excellence in Quantum Technologies (CEQT), realizing that</w:t>
      </w:r>
      <w:r>
        <w:t xml:space="preserve"> </w:t>
      </w:r>
      <w:r>
        <w:rPr>
          <w:bCs/>
          <w:b/>
        </w:rPr>
        <w:t xml:space="preserve">India Bangalore</w:t>
      </w:r>
      <w:r>
        <w:t xml:space="preserve"> </w:t>
      </w:r>
      <w:r>
        <w:t xml:space="preserve">was where physics could directly impact real-world innovation.</w:t>
      </w:r>
    </w:p>
    <w:bookmarkEnd w:id="20"/>
    <w:bookmarkStart w:id="21" w:name="X9a1625ecefc0559a44c02f6ef8c13d5072b8774"/>
    <w:p>
      <w:pPr>
        <w:pStyle w:val="Heading2"/>
      </w:pPr>
      <w:r>
        <w:t xml:space="preserve">Why Bangalore? The Convergence of Vision and Opportunity</w:t>
      </w:r>
    </w:p>
    <w:p>
      <w:pPr>
        <w:pStyle w:val="FirstParagraph"/>
      </w:pPr>
      <w:r>
        <w:t xml:space="preserve">Bangalore’s transformation from the "Silicon Valley of India" to a global hub for scientific advancement is precisely why I seek to establish my career here. Unlike traditional research centers, Bangalore uniquely merges academia, industry, and government initiatives under one vibrant ecosystem. The presence of institutions like IISc—the country’s premier physics research university—alongside tech giants (Tata Consultancy Services’ AI labs, Flipkart’s quantum computing collaborations) and startups (like QNu Labs pioneering quantum cryptography), creates an unparalleled environment for a</w:t>
      </w:r>
      <w:r>
        <w:t xml:space="preserve"> </w:t>
      </w:r>
      <w:r>
        <w:rPr>
          <w:bCs/>
          <w:b/>
        </w:rPr>
        <w:t xml:space="preserve">Physicist</w:t>
      </w:r>
      <w:r>
        <w:t xml:space="preserve">. During my internships at the National Aerospace Laboratories (NAL) in Bangalore, I witnessed how aerospace engineering relies on advanced computational physics to optimize materials and fluid dynamics. This exposure crystallized my understanding that solving India’s challenges—from sustainable energy to next-generation computing—requires physics at its core. As a</w:t>
      </w:r>
      <w:r>
        <w:t xml:space="preserve"> </w:t>
      </w:r>
      <w:r>
        <w:rPr>
          <w:bCs/>
          <w:b/>
        </w:rPr>
        <w:t xml:space="preserve">Physicist</w:t>
      </w:r>
      <w:r>
        <w:t xml:space="preserve">, I am not merely seeking a job; I aim to become an integral thread in Bangalore’s scientific tapestry.</w:t>
      </w:r>
    </w:p>
    <w:bookmarkEnd w:id="21"/>
    <w:bookmarkStart w:id="22" w:name="Xdb4468785360d2adbe6b582c4e9cbfd4cf62c0f"/>
    <w:p>
      <w:pPr>
        <w:pStyle w:val="Heading2"/>
      </w:pPr>
      <w:r>
        <w:t xml:space="preserve">Research Vision: Physics for India's Sustainable Future</w:t>
      </w:r>
    </w:p>
    <w:p>
      <w:pPr>
        <w:pStyle w:val="FirstParagraph"/>
      </w:pPr>
      <w:r>
        <w:t xml:space="preserve">My research philosophy centers on applying theoretical physics to address India’s most pressing challenges. In my Master’s program at the University of Hyderabad, I led a team developing low-cost photovoltaic models for rural electrification, leveraging semiconductor physics to enhance solar panel efficiency in monsoon-prone regions. This project won the National Innovation Award 2023 and demonstrated how physics can directly empower communities—a mission I intend to scale in</w:t>
      </w:r>
      <w:r>
        <w:t xml:space="preserve"> </w:t>
      </w:r>
      <w:r>
        <w:rPr>
          <w:bCs/>
          <w:b/>
        </w:rPr>
        <w:t xml:space="preserve">India Bangalore</w:t>
      </w:r>
      <w:r>
        <w:t xml:space="preserve">. Moving forward, I aspire to join a collaborative initiative like the Indian National Quantum Mission, where Bangalore’s quantum hardware labs (e.g., at Raman Research Institute) are advancing encryption and sensor technologies. As a</w:t>
      </w:r>
      <w:r>
        <w:t xml:space="preserve"> </w:t>
      </w:r>
      <w:r>
        <w:rPr>
          <w:bCs/>
          <w:b/>
        </w:rPr>
        <w:t xml:space="preserve">Physicist</w:t>
      </w:r>
      <w:r>
        <w:t xml:space="preserve">, I am particularly drawn to how Bangalore’s interdisciplinary approach—where particle physicists collaborate with data scientists at companies like Infosys—accelerates solutions that transcend traditional academic silos.</w:t>
      </w:r>
    </w:p>
    <w:bookmarkEnd w:id="22"/>
    <w:bookmarkStart w:id="23" w:name="X1a26bba96447b35a321ce8bef967bd638bbe3af"/>
    <w:p>
      <w:pPr>
        <w:pStyle w:val="Heading2"/>
      </w:pPr>
      <w:r>
        <w:t xml:space="preserve">Bridging Global Expertise and Local Context</w:t>
      </w:r>
    </w:p>
    <w:p>
      <w:pPr>
        <w:pStyle w:val="FirstParagraph"/>
      </w:pPr>
      <w:r>
        <w:t xml:space="preserve">My international exposure—through a summer research exchange at CERN’s ATLAS experiment—equipped me with global best practices, but I recognize that physics must be contextualized for India. During my time in Geneva, I studied high-energy particle detection techniques now being adapted by Bangalore-based startups like 1QBit for medical imaging. This experience taught me that while the laws of physics are universal, their application requires cultural and environmental sensitivity. In</w:t>
      </w:r>
      <w:r>
        <w:t xml:space="preserve"> </w:t>
      </w:r>
      <w:r>
        <w:rPr>
          <w:bCs/>
          <w:b/>
        </w:rPr>
        <w:t xml:space="preserve">India Bangalore</w:t>
      </w:r>
      <w:r>
        <w:t xml:space="preserve">, I aim to lead projects where physics solutions are co-designed with local engineers and policymakers. For instance, collaborating with the Karnataka State Electricity Board to optimize grid stability using complex systems theory would directly support India’s renewable energy goals while grounding my work in community impact.</w:t>
      </w:r>
    </w:p>
    <w:bookmarkEnd w:id="23"/>
    <w:bookmarkStart w:id="24" w:name="X26ab7e9e505391485e53c78517156b4451c3d8a"/>
    <w:p>
      <w:pPr>
        <w:pStyle w:val="Heading2"/>
      </w:pPr>
      <w:r>
        <w:t xml:space="preserve">Commitment to Bangalore’s Scientific Ecosystem</w:t>
      </w:r>
    </w:p>
    <w:p>
      <w:pPr>
        <w:pStyle w:val="FirstParagraph"/>
      </w:pPr>
      <w:r>
        <w:t xml:space="preserve">Beyond research, I am dedicated to nurturing Bangalore’s next generation of scientists. As a mentor at the Banga Physics Society—an NGO supporting rural STEM education—I’ve organized workshops on quantum literacy for high school students in Karnataka. This commitment reflects my belief that scientific progress in</w:t>
      </w:r>
      <w:r>
        <w:t xml:space="preserve"> </w:t>
      </w:r>
      <w:r>
        <w:rPr>
          <w:bCs/>
          <w:b/>
        </w:rPr>
        <w:t xml:space="preserve">India Bangalore</w:t>
      </w:r>
      <w:r>
        <w:t xml:space="preserve"> </w:t>
      </w:r>
      <w:r>
        <w:t xml:space="preserve">must be inclusive and accessible. I envision establishing a community physics lab in Koramangala, partnering with institutions like IIIT Bangalore to make cutting-edge tools (e.g., low-cost spectrometers) available to underprivileged students. For me, being a</w:t>
      </w:r>
      <w:r>
        <w:t xml:space="preserve"> </w:t>
      </w:r>
      <w:r>
        <w:rPr>
          <w:bCs/>
          <w:b/>
        </w:rPr>
        <w:t xml:space="preserve">Physicist</w:t>
      </w:r>
      <w:r>
        <w:t xml:space="preserve"> </w:t>
      </w:r>
      <w:r>
        <w:t xml:space="preserve">means not only discovering new principles but also democratizing the tools of discovery.</w:t>
      </w:r>
    </w:p>
    <w:bookmarkEnd w:id="24"/>
    <w:bookmarkStart w:id="25" w:name="Xc8e5d6e18f79b24c3e36d53f5cc4274d251a922"/>
    <w:p>
      <w:pPr>
        <w:pStyle w:val="Heading2"/>
      </w:pPr>
      <w:r>
        <w:t xml:space="preserve">Conclusion: A Future Forged in Bangalore’s Laboratories</w:t>
      </w:r>
    </w:p>
    <w:p>
      <w:pPr>
        <w:pStyle w:val="FirstParagraph"/>
      </w:pPr>
      <w:r>
        <w:t xml:space="preserve">As I stand at the threshold of my professional journey, I see</w:t>
      </w:r>
      <w:r>
        <w:t xml:space="preserve"> </w:t>
      </w:r>
      <w:r>
        <w:rPr>
          <w:bCs/>
          <w:b/>
        </w:rPr>
        <w:t xml:space="preserve">India Bangalore</w:t>
      </w:r>
      <w:r>
        <w:t xml:space="preserve"> </w:t>
      </w:r>
      <w:r>
        <w:t xml:space="preserve">not as a location but as a living laboratory for physics-driven societal change. My academic rigor, research experience in sustainable technologies, and deep connection to Bangalore’s scientific ethos position me to contribute meaningfully from day one. The city’s dynamic energy—where startups pitch quantum algorithms over coffee at Whitefield cafes and IISc researchers debate cosmology in campus canteens—fuels my conviction that this is where the next breakthroughs will emerge. This</w:t>
      </w:r>
      <w:r>
        <w:t xml:space="preserve"> </w:t>
      </w:r>
      <w:r>
        <w:rPr>
          <w:bCs/>
          <w:b/>
        </w:rPr>
        <w:t xml:space="preserve">Personal Statement</w:t>
      </w:r>
      <w:r>
        <w:t xml:space="preserve"> </w:t>
      </w:r>
      <w:r>
        <w:t xml:space="preserve">is not merely an application; it is a pledge to harness physics as a force for India’s advancement, right here in Bangalore. As I prepare to join the ranks of pioneers like C.V. Raman and Homi Bhabha who shaped India’s scientific legacy, I am ready to write my chapter in the ongoing story of</w:t>
      </w:r>
      <w:r>
        <w:t xml:space="preserve"> </w:t>
      </w:r>
      <w:r>
        <w:rPr>
          <w:bCs/>
          <w:b/>
        </w:rPr>
        <w:t xml:space="preserve">India Bangalore</w:t>
      </w:r>
      <w:r>
        <w:t xml:space="preserve">’s rise as a global physics powerhouse.</w:t>
      </w:r>
    </w:p>
    <w:p>
      <w:pPr>
        <w:pStyle w:val="BodyText"/>
      </w:pPr>
      <w:r>
        <w:t xml:space="preserve">Signed,</w:t>
      </w:r>
      <w:r>
        <w:br/>
      </w:r>
      <w:r>
        <w:t xml:space="preserve">[Your Name]</w:t>
      </w:r>
      <w:r>
        <w:br/>
      </w:r>
      <w:r>
        <w:t xml:space="preserve">Aspiring Physicist | Dedicated to Advancing Science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India Bangalore</dc:title>
  <dc:creator/>
  <dc:language>en</dc:language>
  <cp:keywords/>
  <dcterms:created xsi:type="dcterms:W3CDTF">2026-07-15T03:52:49Z</dcterms:created>
  <dcterms:modified xsi:type="dcterms:W3CDTF">2026-07-15T03:52:49Z</dcterms:modified>
</cp:coreProperties>
</file>

<file path=docProps/custom.xml><?xml version="1.0" encoding="utf-8"?>
<Properties xmlns="http://schemas.openxmlformats.org/officeDocument/2006/custom-properties" xmlns:vt="http://schemas.openxmlformats.org/officeDocument/2006/docPropsVTypes"/>
</file>