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Aspiring</w:t>
      </w:r>
      <w:r>
        <w:t xml:space="preserve"> </w:t>
      </w:r>
      <w:r>
        <w:t xml:space="preserve">Physicist</w:t>
      </w:r>
      <w:r>
        <w:t xml:space="preserve"> </w:t>
      </w:r>
      <w:r>
        <w:t xml:space="preserve">Contributing</w:t>
      </w:r>
      <w:r>
        <w:t xml:space="preserve"> </w:t>
      </w:r>
      <w:r>
        <w:t xml:space="preserve">to</w:t>
      </w:r>
      <w:r>
        <w:t xml:space="preserve"> </w:t>
      </w:r>
      <w:r>
        <w:t xml:space="preserve">Indonesia</w:t>
      </w:r>
      <w:r>
        <w:t xml:space="preserve"> </w:t>
      </w:r>
      <w:r>
        <w:t xml:space="preserve">Jakarta</w:t>
      </w:r>
    </w:p>
    <w:bookmarkStart w:id="20" w:name="X0e4696666d902793edf363bd7adc51d99768247"/>
    <w:p>
      <w:pPr>
        <w:pStyle w:val="Heading1"/>
      </w:pPr>
      <w:r>
        <w:t xml:space="preserve">Personal Statement for a Physicist in Indonesia Jakarta</w:t>
      </w:r>
    </w:p>
    <w:p>
      <w:pPr>
        <w:pStyle w:val="FirstParagraph"/>
      </w:pPr>
      <w:r>
        <w:t xml:space="preserve">As I prepare to submit this Personal Statement, I do so with profound enthusiasm for the opportunity to contribute my expertise as a Physicist within the vibrant scientific ecosystem of Indonesia Jakarta. Having dedicated over a decade to advancing fundamental and applied physics research, I am convinced that Jakarta—Indonesia's dynamic capital and a global hub of innovation—provides the ideal environment where my skills can directly address pressing regional challenges while supporting national development goals. This statement outlines my academic journey, professional philosophy, and unwavering commitment to applying physics for tangible societal impact in Indonesia Jakarta.</w:t>
      </w:r>
    </w:p>
    <w:p>
      <w:pPr>
        <w:pStyle w:val="BodyText"/>
      </w:pPr>
      <w:r>
        <w:t xml:space="preserve">My fascination with physics began not in a textbook but during childhood walks through the bustling streets of Jakarta’s Old Town (Kota Tua), where I marveled at how light refracted through colonial-era glass, how monsoon rains cascaded over ancient stone, and how the rhythmic hum of electric trams revealed invisible electromagnetic forces. This early curiosity evolved into rigorous academic pursuit: I earned a Master’s in Theoretical Physics from Institut Teknologi Bandung (ITB), Indonesia’s premier technical university, where my thesis explored computational modeling of fluid dynamics relevant to urban flood mitigation—a critical issue for Jakarta, which faces severe sinking (land subsidence exceeding 25cm/year) and seasonal inundation. My research directly engaged with local data from the Indonesian Agency for Meteorology, Climatology and Geophysics (BMKG), reinforcing my belief that physics must serve community needs.</w:t>
      </w:r>
    </w:p>
    <w:p>
      <w:pPr>
        <w:pStyle w:val="BodyText"/>
      </w:pPr>
      <w:r>
        <w:t xml:space="preserve">As a Physicist, I have always viewed my work through a dual lens of scientific rigor and social responsibility. In my role at the National Nuclear Energy Agency (BATAN) in Serpong, I collaborated on projects developing low-cost radiation sensors for environmental monitoring—critical for Jakarta’s rapidly expanding industrial zones. This experience taught me that impactful physics transcends laboratory walls; it requires deep engagement with local contexts, community needs, and Indonesian regulatory frameworks. I understand that Jakarta’s unique challenges—its coastal vulnerability to sea-level rise, energy demands from its 10 million+ population, and the need for sustainable infrastructure—demand physicists who grasp both quantum principles and urban complexity.</w:t>
      </w:r>
    </w:p>
    <w:p>
      <w:pPr>
        <w:pStyle w:val="BodyText"/>
      </w:pPr>
      <w:r>
        <w:t xml:space="preserve">What excites me most about contributing to Indonesia Jakarta is the convergence of my expertise in computational physics with national priorities like "Making Indonesia 4.0." For instance, I am particularly eager to apply my skills in machine learning-driven simulations to optimize renewable energy integration into Jakarta’s grid. The capital city’s potential for geothermal energy (leveraging the Sunda Strait's volcanic activity) and solar adoption across its dense urban fabric presents a frontier where my background in statistical mechanics and data analysis could accelerate practical solutions. I’ve already initiated dialogue with researchers at the Indonesian Institute of Sciences (LIPI) exploring microgrid models for flood-prone neighborhoods—a project deeply aligned with Jakarta’s Vision 2030 sustainability goals.</w:t>
      </w:r>
    </w:p>
    <w:p>
      <w:pPr>
        <w:pStyle w:val="BodyText"/>
      </w:pPr>
      <w:r>
        <w:t xml:space="preserve">I recognize that success as a Physicist in Indonesia Jakarta requires more than technical competence. It demands cultural fluency and ethical commitment. I have actively studied Bahasa Indonesia at an advanced level (B2 proficiency) and participated in community workshops with local schools in Cipinang, explaining basic physics concepts through everyday phenomena like street food vendors’ smoke diffusion or the acoustics of Wayang kulit performances. This immersion has shown me that science communication must be rooted in Indonesian cultural values—such as "gotong royong" (mutual cooperation)—to foster trust and collaboration. My approach ensures that research solutions are co-created with communities, not merely imposed upon them.</w:t>
      </w:r>
    </w:p>
    <w:p>
      <w:pPr>
        <w:pStyle w:val="BodyText"/>
      </w:pPr>
      <w:r>
        <w:t xml:space="preserve">Furthermore, I am deeply inspired by Indonesia’s strategic investments in science and technology. Initiatives like the National Strategy for Science, Technology and Innovation (2020-2045) and the establishment of the National Research and Innovation Agency (BRIN) underscore a national commitment to harnessing physics for progress. As a Physicist, I am eager to align my work with these frameworks—whether through optimizing traffic flow algorithms at Jakarta’s massive Toll Road network using complex systems theory or supporting disaster early-warning systems for coastal communities like Tanjung Priok. My goal is not just to be an observer of Jakarta’s growth but an active architect of its resilient future.</w:t>
      </w:r>
    </w:p>
    <w:p>
      <w:pPr>
        <w:pStyle w:val="BodyText"/>
      </w:pPr>
      <w:r>
        <w:t xml:space="preserve">In my career, I have consistently sought roles where physics drives real-world change. At a previous internship with a renewable energy firm in Surabaya, I developed predictive models for solar panel efficiency under Southeast Asian monsoon conditions—a project later adopted by Jakarta’s Department of Public Works. This demonstrated that physics applied contextually delivers measurable value: the model reduced installation costs by 15% and accelerated clean-energy adoption across Java. Such experiences have solidified my conviction that as a Physicist, I must bridge the gap between theoretical insight and on-the-ground implementation in Indonesia Jakarta.</w:t>
      </w:r>
    </w:p>
    <w:p>
      <w:pPr>
        <w:pStyle w:val="BodyText"/>
      </w:pPr>
      <w:r>
        <w:t xml:space="preserve">Ultimately, this Personal Statement is an invitation to join forces. I envision myself as part of Jakarta’s scientific vanguard—collaborating with universities like Universitas Indonesia (UI), government agencies, and private innovators—to transform physics from an abstract discipline into a catalyst for sustainable development. The challenges here are immense: managing megacity-scale complexity while preserving Indonesia’s rich cultural and ecological heritage. Yet, it is precisely this complexity that makes Jakarta an unparalleled laboratory for a Physicist committed to making science matter. I am ready to bring my analytical rigor, technical skills, and deep respect for Indonesia’s journey to contribute meaningfully to the scientific advancement of Indonesia Jakarta—where every equation holds the potential to improve lives.</w:t>
      </w:r>
    </w:p>
    <w:p>
      <w:pPr>
        <w:pStyle w:val="BodyText"/>
      </w:pPr>
      <w:r>
        <w:t xml:space="preserve">Thank you for considering this Personal Statement. I welcome the opportunity to discuss how my vision as a Physicist aligns with Indonesia Jakarta’s aspirations, and I am eager to become part of a community dedicated to building a future where physics serves humanity with excellence and compassion.</w:t>
      </w:r>
    </w:p>
    <w:p>
      <w:pPr>
        <w:pStyle w:val="BodyText"/>
      </w:pPr>
      <w:r>
        <w:t xml:space="preserve">— A Dedicated Physicist Committed to Indonesia Jakarta's Scientific Future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Aspiring Physicist Contributing to Indonesia Jakarta</dc:title>
  <dc:creator/>
  <dc:language>en</dc:language>
  <cp:keywords/>
  <dcterms:created xsi:type="dcterms:W3CDTF">2026-07-14T03:25:49Z</dcterms:created>
  <dcterms:modified xsi:type="dcterms:W3CDTF">2026-07-14T03:25:49Z</dcterms:modified>
</cp:coreProperties>
</file>

<file path=docProps/custom.xml><?xml version="1.0" encoding="utf-8"?>
<Properties xmlns="http://schemas.openxmlformats.org/officeDocument/2006/custom-properties" xmlns:vt="http://schemas.openxmlformats.org/officeDocument/2006/docPropsVTypes"/>
</file>