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Commitment</w:t>
      </w:r>
      <w:r>
        <w:t xml:space="preserve"> </w:t>
      </w:r>
      <w:r>
        <w:t xml:space="preserve">to</w:t>
      </w:r>
      <w:r>
        <w:t xml:space="preserve"> </w:t>
      </w:r>
      <w:r>
        <w:t xml:space="preserve">Scientific</w:t>
      </w:r>
      <w:r>
        <w:t xml:space="preserve"> </w:t>
      </w:r>
      <w:r>
        <w:t xml:space="preserve">Advancement</w:t>
      </w:r>
      <w:r>
        <w:t xml:space="preserve"> </w:t>
      </w:r>
      <w:r>
        <w:t xml:space="preserve">in</w:t>
      </w:r>
      <w:r>
        <w:t xml:space="preserve"> </w:t>
      </w:r>
      <w:r>
        <w:t xml:space="preserve">Iraq</w:t>
      </w:r>
      <w:r>
        <w:t xml:space="preserve"> </w:t>
      </w:r>
      <w:r>
        <w:t xml:space="preserve">Baghdad</w:t>
      </w:r>
    </w:p>
    <w:bookmarkStart w:id="20" w:name="X8752a5d023e5a42be5c4b08b37533f4a0156cca"/>
    <w:p>
      <w:pPr>
        <w:pStyle w:val="Heading1"/>
      </w:pPr>
      <w:r>
        <w:t xml:space="preserve">Personal Statement: Dedicated Physicist Committed to Advancing Science and Innovation in Iraq Baghdad</w:t>
      </w:r>
    </w:p>
    <w:p>
      <w:pPr>
        <w:pStyle w:val="FirstParagraph"/>
      </w:pPr>
      <w:r>
        <w:t xml:space="preserve">As a passionate physicist with advanced training in condensed matter physics and renewable energy systems, I write this Personal Statement not merely as an application for professional opportunity, but as a profound declaration of my commitment to contribute meaningfully to the scientific renaissance underway in Iraq Baghdad. My journey toward becoming a physicist has been driven by the belief that fundamental scientific inquiry is not only a universal human pursuit but also an indispensable engine for sustainable development, particularly in regions with immense potential yet enduring challenges. It is this conviction that compels me to offer my expertise to institutions and communities across Iraq Baghdad, where the convergence of historical intellectual heritage and contemporary scientific need presents a uniquely powerful opportunity.</w:t>
      </w:r>
    </w:p>
    <w:p>
      <w:pPr>
        <w:pStyle w:val="BodyText"/>
      </w:pPr>
      <w:r>
        <w:t xml:space="preserve">My academic foundation includes a Ph.D. in Physics from [University Name], where I specialized in photovoltaic materials for low-cost solar energy conversion – an area of critical relevance to Iraq’s urgent need for diversified, reliable power infrastructure. My doctoral research directly addressed the challenge of developing solar cells using locally accessible materials, reducing dependency on imported components while optimizing performance under high-irradiance conditions typical of the Mesopotamian climate. This work was not conducted in isolation; I actively collaborated with engineers from institutions across the Middle East, including a semester at [Partner University] in Jordan focused on renewable energy deployment strategies for arid regions. These experiences instilled in me a deep understanding of how physics translates into tangible societal benefits – from powering hospitals and schools to enabling agricultural innovation – precisely where such infrastructure gaps remain most acute in Iraq Baghdad.</w:t>
      </w:r>
    </w:p>
    <w:p>
      <w:pPr>
        <w:pStyle w:val="BodyText"/>
      </w:pPr>
      <w:r>
        <w:t xml:space="preserve">My decision to focus my career trajectory on contributing to scientific development within Iraq Baghdad is rooted in both intellectual admiration and practical necessity. Historically, Baghdad has been a beacon of knowledge; the House of Wisdom (Bayt al-Hikma) flourished here centuries ago, where scholars from diverse backgrounds advanced mathematics, astronomy, and medicine. Today’s Iraq Baghdad faces significant obstacles to rebuilding its scientific infrastructure after decades of conflict and underinvestment. However, I see this not as a barrier but as a call for dedicated physicists like myself to help rekindle that legacy of inquiry. The current situation demands more than theoretical knowledge; it requires applied physics expertise that addresses immediate local challenges – energy security, environmental sustainability, and access to modern healthcare technologies. As a physicist with field experience in developing practical solutions, I am uniquely positioned to bridge this gap.</w:t>
      </w:r>
    </w:p>
    <w:p>
      <w:pPr>
        <w:pStyle w:val="BodyText"/>
      </w:pPr>
      <w:r>
        <w:t xml:space="preserve">I am particularly drawn to the opportunity to collaborate with institutions such as Al-Mustansiriya University’s Physics Department and the Iraqi Centre for Scientific Research (ICSR), both actively seeking to strengthen their research capacity and curriculum. My vision for contributing in Iraq Baghdad includes several key initiatives: First, establishing a small-scale renewable energy demonstration lab focused on optimizing solar power storage solutions tailored to Baghdad’s grid conditions, directly involving undergraduate physics students in hands-on R&amp;D. Second, developing modular educational modules on modern physics applications for Iraqi high schools and universities, emphasizing problem-solving approaches relevant to local contexts – such as using sensor technologies for water quality monitoring or radiation detection in medical settings. Third, fostering partnerships with the Ministry of Higher Education and local NGOs to advocate for increased funding dedicated to foundational science education in Baghdad’s academic centers.</w:t>
      </w:r>
    </w:p>
    <w:p>
      <w:pPr>
        <w:pStyle w:val="BodyText"/>
      </w:pPr>
      <w:r>
        <w:t xml:space="preserve">As a physicist entering this work, I understand that success requires humility and deep respect for existing knowledge systems. I am not coming as an outsider bearing "solutions" but as a collaborative partner eager to learn from Iraqi colleagues who have navigated these complex environments with resilience. My previous work in international scientific networks has taught me that sustainable progress is built through trust, shared ownership of projects, and capacity development – principles I will rigorously apply in Baghdad. I am prepared to engage actively within the local community, learning Arabic fluently and immersing myself in the cultural context to ensure my contributions align with community needs and values.</w:t>
      </w:r>
    </w:p>
    <w:p>
      <w:pPr>
        <w:pStyle w:val="BodyText"/>
      </w:pPr>
      <w:r>
        <w:t xml:space="preserve">The significance of this work transcends individual achievement. In Iraq Baghdad, where scientific institutions have been strained by resource constraints, each physicist’s contribution strengthens the entire ecosystem. By advancing practical physics applications in energy, environment, and health – fields directly tied to daily life for millions of Iraqis – we move beyond mere reconstruction toward building intellectual sovereignty. I envision a future where Baghdad-based physicists are not only addressing regional challenges but also contributing to global scientific discourse on sustainable development in resource-constrained settings. This is the vision that drives my commitment to relocate my professional focus specifically to Iraq Baghdad.</w:t>
      </w:r>
    </w:p>
    <w:p>
      <w:pPr>
        <w:pStyle w:val="BodyText"/>
      </w:pPr>
      <w:r>
        <w:t xml:space="preserve">My Personal Statement concludes with a solemn recognition of the responsibility inherent in being a physicist working in this context. I pledge not only to share technical expertise but also to champion ethical research practices, mentor the next generation of Iraqi scientists, and advocate for science as a tool for inclusive prosperity. Baghdad’s scientific community holds within it the potential to become a regional leader once more – and I am eager to dedicate my career as a physicist towards realizing that potential, right here in Iraq Baghdad. The historical significance of this city as an intellectual hub, combined with its present-day need for applied scientific leadership, makes it the ideal setting for me to fulfill my professional purpose. I seek not just a position, but the opportunity to become an enduring part of Iraq Baghdad’s scientific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Commitment to Scientific Advancement in Iraq Baghdad</dc:title>
  <dc:creator/>
  <cp:keywords/>
  <dcterms:created xsi:type="dcterms:W3CDTF">2026-04-21T02:42:54Z</dcterms:created>
  <dcterms:modified xsi:type="dcterms:W3CDTF">2026-04-21T02:42:54Z</dcterms:modified>
</cp:coreProperties>
</file>

<file path=docProps/custom.xml><?xml version="1.0" encoding="utf-8"?>
<Properties xmlns="http://schemas.openxmlformats.org/officeDocument/2006/custom-properties" xmlns:vt="http://schemas.openxmlformats.org/officeDocument/2006/docPropsVTypes"/>
</file>