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Morocco</w:t>
      </w:r>
      <w:r>
        <w:t xml:space="preserve"> </w:t>
      </w:r>
      <w:r>
        <w:t xml:space="preserve">Casablanca</w:t>
      </w:r>
    </w:p>
    <w:bookmarkStart w:id="25" w:name="Xe48a786a114b0d60919ffd134a4cb42f392ec9a"/>
    <w:p>
      <w:pPr>
        <w:pStyle w:val="Heading1"/>
      </w:pPr>
      <w:r>
        <w:t xml:space="preserve">Personal Statement: A Visionary Physicist's Commitment to Advancing Science in Morocco Casablanca</w:t>
      </w:r>
    </w:p>
    <w:p>
      <w:pPr>
        <w:pStyle w:val="FirstParagraph"/>
      </w:pPr>
      <w:r>
        <w:t xml:space="preserve">In crafting this Personal Statement, I present not merely a document of academic credentials but a passionate manifesto of my unwavering dedication to physics and my profound commitment to contributing meaningfully to the scientific landscape of Morocco Casablanca. As an emerging Physicist with specialized expertise in renewable energy systems and quantum materials, I have meticulously aligned my professional trajectory with the unique opportunities and developmental needs of Morocco's economic hub, Casablanca. My journey is defined by a clear vision: to leverage my technical acumen to address regional challenges while fostering scientific excellence within Morocco Casablanca's burgeoning research ecosystem.</w:t>
      </w:r>
    </w:p>
    <w:bookmarkStart w:id="20" w:name="X6962eee196b6d35b2ed6d5a528fce8622f6c69b"/>
    <w:p>
      <w:pPr>
        <w:pStyle w:val="Heading2"/>
      </w:pPr>
      <w:r>
        <w:t xml:space="preserve">Academic Foundation and Research Philosophy</w:t>
      </w:r>
    </w:p>
    <w:p>
      <w:pPr>
        <w:pStyle w:val="FirstParagraph"/>
      </w:pPr>
      <w:r>
        <w:t xml:space="preserve">My academic journey began with a Bachelor of Science in Physics from the University of Rabat, where I graduated with honors, completing a thesis on photovoltaic efficiency optimization under varying climatic conditions. This early work ignited my fascination with applying fundamental physics to solve real-world energy challenges – particularly relevant for Morocco's ambitious renewable energy goals. During my Master's at the Mohammed V University in Casablanca (2019-2021), I immersed myself in cutting-edge research at the National Institute of Solar Energy (INES), collaborating with Moroccan engineers on solar thermal storage solutions for arid regions. This hands-on experience cemented my understanding that impactful physics must be rooted in local context, not abstract theory alone.</w:t>
      </w:r>
    </w:p>
    <w:p>
      <w:pPr>
        <w:pStyle w:val="BodyText"/>
      </w:pPr>
      <w:r>
        <w:t xml:space="preserve">My doctoral research at Imperial College London further refined this perspective. I investigated quantum dot semiconductors for next-generation solar cells, publishing three peer-reviewed papers on efficiency barriers under desert environmental stressors. Crucially, I designed experiments simulating Morocco's specific solar irradiance patterns and dust deposition – data I later shared with INES in Casablanca for their regional deployment strategies. This work underscored a pivotal realization: Physics transcends laboratory walls when it integrates local environmental realities, which is why my career path now converges decisively upon Morocco Casablanca as the ideal crucible for meaningful scientific contribution.</w:t>
      </w:r>
    </w:p>
    <w:bookmarkEnd w:id="20"/>
    <w:bookmarkStart w:id="21" w:name="Xd13ba10de6c06d4487d548d11783eceb32d65b4"/>
    <w:p>
      <w:pPr>
        <w:pStyle w:val="Heading2"/>
      </w:pPr>
      <w:r>
        <w:t xml:space="preserve">Professional Commitment to Morocco Casablanca</w:t>
      </w:r>
    </w:p>
    <w:p>
      <w:pPr>
        <w:pStyle w:val="FirstParagraph"/>
      </w:pPr>
      <w:r>
        <w:t xml:space="preserve">As a Physicist, I reject the notion of science as a detached pursuit. My professional ethos is built on the conviction that physics must serve societal advancement, especially in regions like Morocco Casablanca where energy access and sustainable development remain critical priorities. The city's strategic position – housing Morocco's financial capital, major industrial zones (like Casablanca Free Trade Zone), and institutions such as Hassan II University – creates a unique laboratory for applied physics innovation. I am particularly inspired by the Moroccan government's "Green Morocco Plan" and the burgeoning renewable energy infrastructure around Casablanca, which demand physicists who understand both complex theoretical frameworks and local implementation challenges.</w:t>
      </w:r>
    </w:p>
    <w:p>
      <w:pPr>
        <w:pStyle w:val="BodyText"/>
      </w:pPr>
      <w:r>
        <w:t xml:space="preserve">My research portfolio directly addresses these needs. In 2023, I partnered with a Casablanca-based startup (Energeek Solutions) to develop low-cost solar panel cleaning systems that reduce downtime caused by desert dust – a problem costing Moroccan solar farms millions annually. This project, funded through the National Agency for Research and Innovation (ANRI), demonstrated how physics-driven engineering can yield immediate economic and environmental benefits. The experience crystallized my understanding: in Morocco Casablanca, a Physicist’s value is measured not just by academic output but by tangible solutions that enhance community resilience.</w:t>
      </w:r>
    </w:p>
    <w:bookmarkEnd w:id="21"/>
    <w:bookmarkStart w:id="22" w:name="X0e2d533120bd858d41c6c724898c723b0572e86"/>
    <w:p>
      <w:pPr>
        <w:pStyle w:val="Heading2"/>
      </w:pPr>
      <w:r>
        <w:t xml:space="preserve">Alignment with Regional Development Goals</w:t>
      </w:r>
    </w:p>
    <w:p>
      <w:pPr>
        <w:pStyle w:val="FirstParagraph"/>
      </w:pPr>
      <w:r>
        <w:t xml:space="preserve">Morocco has positioned itself as an African leader in renewable energy transition, and Casablanca sits at the epicenter of this transformation. The city's recent investments in the Mohammed VI Polytechnic University (UM6P) campus – a hub for sustainable technology research – resonate deeply with my aspirations. I envision contributing to UM6P's Materials Science Department by establishing a collaborative lab focused on solar energy storage, directly supporting Morocco's 52% renewable energy target by 2030. My proposal includes training local technicians in quantum material characterization techniques, ensuring knowledge transfer that extends beyond my tenure.</w:t>
      </w:r>
    </w:p>
    <w:p>
      <w:pPr>
        <w:pStyle w:val="BodyText"/>
      </w:pPr>
      <w:r>
        <w:t xml:space="preserve">Furthermore, I recognize that scientific progress in Morocco Casablanca requires bridging the urban-rural divide. My upcoming project with the Ministry of Energy will deploy prototype solar-powered desalination units along Morocco's Atlantic coast – a critical step for coastal communities facing water scarcity. This initiative marries my expertise in thermodynamics and fluid dynamics with the urgent needs of Moroccan coastal populations, embodying how physics can directly uplift communities beyond Casablanca's city limits.</w:t>
      </w:r>
    </w:p>
    <w:bookmarkEnd w:id="22"/>
    <w:bookmarkStart w:id="23" w:name="Xb4ee5e0d58d44b83d4156059a1f3af5e6ebc7a0"/>
    <w:p>
      <w:pPr>
        <w:pStyle w:val="Heading2"/>
      </w:pPr>
      <w:r>
        <w:t xml:space="preserve">Future Vision: Physics as Catalyst for Moroccan Innovation</w:t>
      </w:r>
    </w:p>
    <w:p>
      <w:pPr>
        <w:pStyle w:val="FirstParagraph"/>
      </w:pPr>
      <w:r>
        <w:t xml:space="preserve">My long-term vision is to establish a research center within Morocco Casablanca dedicated to sustainable energy materials – a hub that attracts global talent while nurturing homegrown expertise. I plan to secure funding through partnerships with the Moroccan Agency for Sustainable Energy (MASEN) and international bodies like the World Bank, creating an ecosystem where theoretical physics directly informs industrial application. This aligns perfectly with Morocco's "Industry 4.0" strategy, positioning Casablanca not just as a consumer of technology but as an innovator on the African stage.</w:t>
      </w:r>
    </w:p>
    <w:p>
      <w:pPr>
        <w:pStyle w:val="BodyText"/>
      </w:pPr>
      <w:r>
        <w:t xml:space="preserve">What distinguishes my approach is my deep respect for Morocco's scientific heritage and contemporary aspirations. I do not view myself merely as a foreign physicist entering Morocco Casablanca; I am committed to becoming an integral part of its scientific fabric, learning from local knowledge while contributing internationally validated methods. My fluency in French, Arabic (B2 level), and English facilitates immediate collaboration with Moroccan institutions – a critical asset for seamless integration into the Casablanca research community.</w:t>
      </w:r>
    </w:p>
    <w:bookmarkEnd w:id="23"/>
    <w:bookmarkStart w:id="24" w:name="X1d95e33c77b0ec415fbce1bf076baa650bcec7b"/>
    <w:p>
      <w:pPr>
        <w:pStyle w:val="Heading2"/>
      </w:pPr>
      <w:r>
        <w:t xml:space="preserve">Conclusion: A Personal Statement Anchored in Purpose</w:t>
      </w:r>
    </w:p>
    <w:p>
      <w:pPr>
        <w:pStyle w:val="FirstParagraph"/>
      </w:pPr>
      <w:r>
        <w:t xml:space="preserve">This Personal Statement is more than a recounting of achievements; it is a pledge. As an aspiring Physicist, I declare my readiness to invest my technical skills, cultural sensitivity, and unwavering dedication into advancing Morocco Casablanca's scientific potential. I seek not just employment but partnership – to work alongside Moroccan engineers, policymakers, and communities to transform physics from an academic discipline into a catalyst for sustainable prosperity. In the vibrant laboratories of Casablanca's universities and innovation centers, I will apply my expertise where it matters most: building energy-resilient infrastructure, empowering local talent, and ensuring that Morocco's scientific renaissance is both locally rooted and globally impactful. The time to accelerate physics-driven progress in Morocco Casablanca is now – and I am prepared to be at the forefront of that movement.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Morocco Casablanca</dc:title>
  <dc:creator/>
  <dc:language>en</dc:language>
  <cp:keywords/>
  <dcterms:created xsi:type="dcterms:W3CDTF">2026-04-20T05:16:52Z</dcterms:created>
  <dcterms:modified xsi:type="dcterms:W3CDTF">2026-04-20T05:16:52Z</dcterms:modified>
</cp:coreProperties>
</file>

<file path=docProps/custom.xml><?xml version="1.0" encoding="utf-8"?>
<Properties xmlns="http://schemas.openxmlformats.org/officeDocument/2006/custom-properties" xmlns:vt="http://schemas.openxmlformats.org/officeDocument/2006/docPropsVTypes"/>
</file>