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2691c6d904ba4418cb18a694150a46646da46d2"/>
    <w:p>
      <w:pPr>
        <w:pStyle w:val="Heading1"/>
      </w:pPr>
      <w:r>
        <w:t xml:space="preserve">Personal Statement: A Dedicated Physicist Embracing Opportunities in New Zealand Auckland</w:t>
      </w:r>
    </w:p>
    <w:p>
      <w:pPr>
        <w:pStyle w:val="FirstParagraph"/>
      </w:pPr>
      <w:r>
        <w:t xml:space="preserve">As a passionate and skilled physicist with a profound commitment to advancing fundamental scientific understanding, I am excited to present this Personal Statement outlining my academic journey, professional aspirations, and unwavering dedication to contributing meaningfully to the vibrant scientific community of New Zealand Auckland. My decision to pursue opportunities in this unique region stems not only from its world-class research infrastructure but also from its inspiring natural environment and culturally rich setting—factors that align perfectly with my vision for impactful physics work.</w:t>
      </w:r>
    </w:p>
    <w:p>
      <w:pPr>
        <w:pStyle w:val="BodyText"/>
      </w:pPr>
      <w:r>
        <w:t xml:space="preserve">My academic foundation was built during my Ph.D. in Theoretical Physics at the University of Cambridge, where I specialized in quantum condensed matter systems. My dissertation explored topological phases of matter under extreme conditions, resulting in three first-author publications in</w:t>
      </w:r>
      <w:r>
        <w:t xml:space="preserve"> </w:t>
      </w:r>
      <w:r>
        <w:rPr>
          <w:iCs/>
          <w:i/>
        </w:rPr>
        <w:t xml:space="preserve">Nature Physics</w:t>
      </w:r>
      <w:r>
        <w:t xml:space="preserve"> </w:t>
      </w:r>
      <w:r>
        <w:t xml:space="preserve">and</w:t>
      </w:r>
      <w:r>
        <w:t xml:space="preserve"> </w:t>
      </w:r>
      <w:r>
        <w:rPr>
          <w:iCs/>
          <w:i/>
        </w:rPr>
        <w:t xml:space="preserve">Physical Review Letters</w:t>
      </w:r>
      <w:r>
        <w:t xml:space="preserve">. This rigorous training honed my analytical rigor, computational expertise (using Python and MATLAB for complex simulations), and ability to translate abstract theories into testable hypotheses. However, I quickly realized that true scientific innovation flourishes not in isolation but within collaborative ecosystems—precisely what New Zealand Auckland offers through its interdisciplinary research hubs like the University of Auckland’s Institute of Fundamental Sciences and the MacDiarmid Institute.</w:t>
      </w:r>
    </w:p>
    <w:p>
      <w:pPr>
        <w:pStyle w:val="BodyText"/>
      </w:pPr>
      <w:r>
        <w:t xml:space="preserve">What captivates me most about New Zealand Auckland is its unparalleled convergence of natural wonder and cutting-edge science. Living amidst volcanic landscapes, pristine coastlines, and one of the world’s most biodiverse regions provides a constant source of inspiration for physics inquiry. I have long admired how New Zealanders approach problems with innovative pragmatism—a philosophy mirrored in pioneering research at institutions like the Auckland Bioengineering Institute, where physics principles drive medical technology breakthroughs. This environment isn’t merely picturesque; it cultivates a mindset where science serves humanity’s tangible needs, from sustainable energy solutions to climate resilience modeling—themes I aim to pursue in my future work.</w:t>
      </w:r>
    </w:p>
    <w:p>
      <w:pPr>
        <w:pStyle w:val="BodyText"/>
      </w:pPr>
      <w:r>
        <w:t xml:space="preserve">My professional trajectory demonstrates my ability to thrive in collaborative settings. During a postdoctoral fellowship at ETH Zurich, I co-led an international team developing quantum sensor networks for environmental monitoring. This project required seamless coordination across four countries and resulted in a patent-pending technology now deployed by the European Space Agency. These experiences solidified my belief that physics must bridge academia and real-world application—a principle I intend to embody while working within New Zealand’s research community. I am particularly eager to collaborate with the University of Auckland’s Quantum Technology Group, whose work on superconducting qubits directly complements my expertise in quantum phase transitions.</w:t>
      </w:r>
    </w:p>
    <w:p>
      <w:pPr>
        <w:pStyle w:val="BodyText"/>
      </w:pPr>
      <w:r>
        <w:t xml:space="preserve">Beyond technical skills, I bring a deep appreciation for New Zealand’s cultural values of respect (</w:t>
      </w:r>
      <w:r>
        <w:rPr>
          <w:iCs/>
          <w:i/>
        </w:rPr>
        <w:t xml:space="preserve">whakapapa</w:t>
      </w:r>
      <w:r>
        <w:t xml:space="preserve">) and community-centered innovation. Having volunteered with the Auckland-based Science Alive! initiative to mentor Māori and Pacific Island students in STEM, I understand how inclusivity fuels scientific excellence. In my role as a science communicator for the Royal Society Te Apārangi, I crafted accessible content demystifying quantum mechanics for diverse audiences—proving that physics thrives when it connects with society. This ethos resonates powerfully in Auckland’s unique setting: where the Māori concept of</w:t>
      </w:r>
      <w:r>
        <w:t xml:space="preserve"> </w:t>
      </w:r>
      <w:r>
        <w:rPr>
          <w:iCs/>
          <w:i/>
        </w:rPr>
        <w:t xml:space="preserve">kaitiakitanga</w:t>
      </w:r>
      <w:r>
        <w:t xml:space="preserve"> </w:t>
      </w:r>
      <w:r>
        <w:t xml:space="preserve">(guardianship) aligns with physics-driven environmental stewardship.</w:t>
      </w:r>
    </w:p>
    <w:p>
      <w:pPr>
        <w:pStyle w:val="BodyText"/>
      </w:pPr>
      <w:r>
        <w:t xml:space="preserve">I recognize that New Zealand Auckland’s scientific landscape presents both challenges and extraordinary opportunities for a Physicist. The region’s relative isolation demands innovative approaches to funding, collaboration, and equipment access—exactly the environment where I excel. My proposal to integrate machine learning with gravitational wave detection (inspired by my work on signal processing in noisy astrophysical data) could position Auckland as a leader in multi-messenger astronomy. Additionally, I am keen to explore how physics can address local challenges: optimizing renewable energy grids for New Zealand’s grid or developing sensors for monitoring geothermal activity across the Taupō Volcanic Zone. These projects would leverage Auckland’s strengths—its proximity to active geological features and strong partnerships with GNS Science.</w:t>
      </w:r>
    </w:p>
    <w:p>
      <w:pPr>
        <w:pStyle w:val="BodyText"/>
      </w:pPr>
      <w:r>
        <w:t xml:space="preserve">My long-term vision is clear: to establish an internationally recognized research group in New Zealand Auckland focused on applying quantum technologies to sustainable development. I aim to create a pathway for local talent, particularly Māori and Pacific students, through mentorship programs modeled on successful initiatives like the University of Auckland’s Te Pūnaha Matatini Centre. My goal is not just personal advancement but fostering a new generation of physicists who see New Zealand as the epicenter of purpose-driven science—where discoveries in particle physics inform solutions for coastal erosion or where quantum computing accelerates agricultural innovation on farms across Waikato.</w:t>
      </w:r>
    </w:p>
    <w:p>
      <w:pPr>
        <w:pStyle w:val="BodyText"/>
      </w:pPr>
      <w:r>
        <w:t xml:space="preserve">This Personal Statement reflects my conviction that New Zealand Auckland is the ideal catalyst for transformative physics. The city’s blend of natural grandeur, cultural wisdom, and scientific ambition creates a laboratory unlike any other—a place where theoretical curiosity meets tangible impact. I am prepared to bring my expertise in quantum systems, collaborative leadership, and community engagement to contribute meaningfully to your institution’s mission while immersing myself fully in the Auckland way of life. As I’ve written in my research proposals: "The universe reveals its deepest secrets not through isolation but through connection." In New Zealand Auckland, I will build those connections—between disciplines, communities, and the very fabric of our planet.</w:t>
      </w:r>
    </w:p>
    <w:p>
      <w:pPr>
        <w:pStyle w:val="BodyText"/>
      </w:pPr>
      <w:r>
        <w:t xml:space="preserve">With profound enthusiasm for the opportunity to join your team and contribute to New Zealand’s scientific future, I eagerly anticipate how my skills as a Physicist can support Auckland’s vision as a global hub for innovative physics research. The unique synergy of world-class facilities, cultural richness, and environmental purpose in New Zealand Auckland is not merely an attractive location—it is the ideal ecosystem for the next chapter of my scientific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New Zealand Auckland</dc:title>
  <dc:creator/>
  <cp:keywords/>
  <dcterms:created xsi:type="dcterms:W3CDTF">2025-12-08T00:54:13Z</dcterms:created>
  <dcterms:modified xsi:type="dcterms:W3CDTF">2025-12-08T00:54:13Z</dcterms:modified>
</cp:coreProperties>
</file>

<file path=docProps/custom.xml><?xml version="1.0" encoding="utf-8"?>
<Properties xmlns="http://schemas.openxmlformats.org/officeDocument/2006/custom-properties" xmlns:vt="http://schemas.openxmlformats.org/officeDocument/2006/docPropsVTypes"/>
</file>