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France</w:t>
      </w:r>
      <w:r>
        <w:t xml:space="preserve"> </w:t>
      </w:r>
      <w:r>
        <w:t xml:space="preserve">Paris</w:t>
      </w:r>
    </w:p>
    <w:bookmarkStart w:id="20" w:name="X5c3f83f183844ec17b7826d527e266162173926"/>
    <w:p>
      <w:pPr>
        <w:pStyle w:val="Heading1"/>
      </w:pPr>
      <w:r>
        <w:t xml:space="preserve">Personal Statement: Embracing Excellence in Physiotherapy within France Paris</w:t>
      </w:r>
    </w:p>
    <w:p>
      <w:pPr>
        <w:pStyle w:val="FirstParagraph"/>
      </w:pPr>
      <w:r>
        <w:t xml:space="preserve">As I prepare this Personal Statement, I am filled with profound enthusiasm for the opportunity to contribute my skills and passion as a dedicated Physiotherapist within the vibrant healthcare landscape of France Paris. My journey toward becoming a physiotherapy professional has been meticulously shaped by academic rigor, hands-on clinical experience, and an unwavering commitment to patient-centered care—values that resonate deeply with the esteemed standards of French medical practice. This Personal Statement articulates my qualifications, motivations, and vision for integrating seamlessly into Parisian healthcare communities while advancing rehabilitation excellence in one of Europe's most culturally rich cities.</w:t>
      </w:r>
    </w:p>
    <w:p>
      <w:pPr>
        <w:pStyle w:val="BodyText"/>
      </w:pPr>
      <w:r>
        <w:t xml:space="preserve">My academic foundation began at [University Name], where I earned a Master’s degree in Physiotherapy with honors, completing 1,000+ hours of supervised clinical practice across diverse settings. This program emphasized evidence-based methodologies and holistic patient assessment—principles that align perfectly with France's integrated approach to healthcare. Notably, I specialized in orthopedic rehabilitation and neurological conditions, gaining expertise in techniques such as manual therapy, therapeutic exercise prescription, and electrotherapy. During my final year internship at a leading hospital in Lyon, I collaborated with French-speaking physiotherapy teams under the guidance of certified specialists. This experience not only refined my clinical skills but also ignited my fascination with France’s systematic healthcare philosophy: prioritizing prevention, accessibility, and multidisciplinary collaboration.</w:t>
      </w:r>
    </w:p>
    <w:p>
      <w:pPr>
        <w:pStyle w:val="BodyText"/>
      </w:pPr>
      <w:r>
        <w:t xml:space="preserve">What truly distinguishes my application is my proactive adaptation to France’s unique healthcare ecosystem. Recognizing that successful integration requires more than clinical competence, I immersed myself in learning French language and medical terminology through intensive courses at Alliance Française. Today, I communicate fluently with patients and colleagues in French (C1 level), ensuring clear understanding during assessments and treatment planning—critical for building trust in a culturally nuanced environment like Paris. Furthermore, I’ve studied the specifics of France’s socialized healthcare model: its emphasis on patient rights through the</w:t>
      </w:r>
      <w:r>
        <w:t xml:space="preserve"> </w:t>
      </w:r>
      <w:r>
        <w:rPr>
          <w:iCs/>
          <w:i/>
        </w:rPr>
        <w:t xml:space="preserve">Caisse Primaire d'Assurance Maladie</w:t>
      </w:r>
      <w:r>
        <w:t xml:space="preserve">, standardized rehabilitation protocols under</w:t>
      </w:r>
      <w:r>
        <w:t xml:space="preserve"> </w:t>
      </w:r>
      <w:r>
        <w:rPr>
          <w:iCs/>
          <w:i/>
        </w:rPr>
        <w:t xml:space="preserve">Code de la Santé Publique</w:t>
      </w:r>
      <w:r>
        <w:t xml:space="preserve">, and the role of physiotherapists within multidisciplinary teams. This knowledge positions me to navigate administrative frameworks confidently while advocating for optimal patient outcomes.</w:t>
      </w:r>
    </w:p>
    <w:p>
      <w:pPr>
        <w:pStyle w:val="BodyText"/>
      </w:pPr>
      <w:r>
        <w:t xml:space="preserve">My professional philosophy centers on treating the person, not just the condition—a perspective deeply respected in French healthcare culture. In my previous role at a private clinic in [Country], I designed individualized rehabilitation programs that reduced average recovery times by 22% through personalized goal-setting and family involvement. For instance, I developed a community-based program for elderly patients with fall prevention strategies, which increased patient engagement by 35%. These initiatives reflect the French commitment to</w:t>
      </w:r>
      <w:r>
        <w:t xml:space="preserve"> </w:t>
      </w:r>
      <w:r>
        <w:rPr>
          <w:iCs/>
          <w:i/>
        </w:rPr>
        <w:t xml:space="preserve">prévention</w:t>
      </w:r>
      <w:r>
        <w:t xml:space="preserve"> </w:t>
      </w:r>
      <w:r>
        <w:t xml:space="preserve">(prevention) and</w:t>
      </w:r>
      <w:r>
        <w:t xml:space="preserve"> </w:t>
      </w:r>
      <w:r>
        <w:rPr>
          <w:iCs/>
          <w:i/>
        </w:rPr>
        <w:t xml:space="preserve">réhabilitation intégrale</w:t>
      </w:r>
      <w:r>
        <w:t xml:space="preserve"> </w:t>
      </w:r>
      <w:r>
        <w:t xml:space="preserve">(comprehensive rehabilitation), values I am eager to champion in Paris. I am particularly inspired by Paris’s innovative projects like the</w:t>
      </w:r>
      <w:r>
        <w:t xml:space="preserve"> </w:t>
      </w:r>
      <w:r>
        <w:rPr>
          <w:iCs/>
          <w:i/>
        </w:rPr>
        <w:t xml:space="preserve">Réseau de Santé Mentale</w:t>
      </w:r>
      <w:r>
        <w:t xml:space="preserve">, which integrates mental and physical health—a model I aim to support through holistic physiotherapy approaches.</w:t>
      </w:r>
    </w:p>
    <w:p>
      <w:pPr>
        <w:pStyle w:val="BodyText"/>
      </w:pPr>
      <w:r>
        <w:t xml:space="preserve">Why France Paris? Beyond the city’s iconic status, I seek to join a community where healthcare is viewed as a fundamental right, not a commodity. Paris offers an unparalleled convergence of cutting-edge research institutions (such as Sorbonne University’s rehabilitation labs), historic hospitals (e.g., Hôpital Necker-Enfants Malades), and dynamic public health initiatives like</w:t>
      </w:r>
      <w:r>
        <w:t xml:space="preserve"> </w:t>
      </w:r>
      <w:r>
        <w:rPr>
          <w:iCs/>
          <w:i/>
        </w:rPr>
        <w:t xml:space="preserve">Paris Santé</w:t>
      </w:r>
      <w:r>
        <w:t xml:space="preserve">. The city’s diverse population—from global expatriates to long-standing residents—demands culturally sensitive care, a challenge I embrace with my background in cross-cultural communication. Moreover, France’s emphasis on work-life balance (</w:t>
      </w:r>
      <w:r>
        <w:rPr>
          <w:iCs/>
          <w:i/>
        </w:rPr>
        <w:t xml:space="preserve">équilibre vie pro/vie perso</w:t>
      </w:r>
      <w:r>
        <w:t xml:space="preserve">) aligns with my belief that sustainable healthcare requires nurturing both professionals and patients. I am not merely seeking employment; I aim to become an active member of Parisian society, contributing to its reputation as a beacon of compassionate, equitable medicine.</w:t>
      </w:r>
    </w:p>
    <w:p>
      <w:pPr>
        <w:pStyle w:val="BodyText"/>
      </w:pPr>
      <w:r>
        <w:t xml:space="preserve">My technical proficiency extends beyond clinical skills. I am certified in advanced cardiac life support (ACLS), proficient with French healthcare software like</w:t>
      </w:r>
      <w:r>
        <w:t xml:space="preserve"> </w:t>
      </w:r>
      <w:r>
        <w:rPr>
          <w:iCs/>
          <w:i/>
        </w:rPr>
        <w:t xml:space="preserve">PMSI</w:t>
      </w:r>
      <w:r>
        <w:t xml:space="preserve"> </w:t>
      </w:r>
      <w:r>
        <w:t xml:space="preserve">and</w:t>
      </w:r>
      <w:r>
        <w:t xml:space="preserve"> </w:t>
      </w:r>
      <w:r>
        <w:rPr>
          <w:iCs/>
          <w:i/>
        </w:rPr>
        <w:t xml:space="preserve">SIS</w:t>
      </w:r>
      <w:r>
        <w:t xml:space="preserve">, and adept at utilizing modern tools such as wearable motion sensors for objective progress tracking—technologies increasingly adopted by Parisian clinics. I also hold certifications in manual therapy (Maitrise des Techniques Manuelles) through the French Association of Physiotherapy, ensuring my practice meets local standards. Crucially, I understand that being a Physiotherapist in France involves navigating complex insurance systems and patient consent protocols; my experience with</w:t>
      </w:r>
      <w:r>
        <w:t xml:space="preserve"> </w:t>
      </w:r>
      <w:r>
        <w:rPr>
          <w:iCs/>
          <w:i/>
        </w:rPr>
        <w:t xml:space="preserve">compte rendu médical</w:t>
      </w:r>
      <w:r>
        <w:t xml:space="preserve"> </w:t>
      </w:r>
      <w:r>
        <w:t xml:space="preserve">documentation ensures seamless compliance with French regulations.</w:t>
      </w:r>
    </w:p>
    <w:p>
      <w:pPr>
        <w:pStyle w:val="BodyText"/>
      </w:pPr>
      <w:r>
        <w:t xml:space="preserve">This Personal Statement is not merely an application—it is a testament to my lifelong dedication to elevating rehabilitation care. I envision myself working within Parisian clinics, contributing to community health programs in neighborhoods like Montmartre or Belleville, and collaborating with institutions such as the Centre de Rééducation et de Réadaptation à la Maison du Sport. My goal is to support France’s mission of</w:t>
      </w:r>
      <w:r>
        <w:t xml:space="preserve"> </w:t>
      </w:r>
      <w:r>
        <w:rPr>
          <w:iCs/>
          <w:i/>
        </w:rPr>
        <w:t xml:space="preserve">soins préventifs et personnalisés</w:t>
      </w:r>
      <w:r>
        <w:t xml:space="preserve"> </w:t>
      </w:r>
      <w:r>
        <w:t xml:space="preserve">(preventive and personalized care) by combining my international perspective with deep respect for French healthcare traditions. I am prepared to undertake any required certifications through the French National Order of Physiotherapists (</w:t>
      </w:r>
      <w:r>
        <w:rPr>
          <w:iCs/>
          <w:i/>
        </w:rPr>
        <w:t xml:space="preserve">Ordre des Médecins</w:t>
      </w:r>
      <w:r>
        <w:t xml:space="preserve">) and will prioritize continuous learning through Parisian workshops on topics like geriatric physiotherapy, which faces growing demand in France’s aging population.</w:t>
      </w:r>
    </w:p>
    <w:p>
      <w:pPr>
        <w:pStyle w:val="BodyText"/>
      </w:pPr>
      <w:r>
        <w:t xml:space="preserve">In conclusion, I am not simply applying to become a Physiotherapist in France Paris—I am ready to embody the values of excellence, empathy, and innovation that define this profession here. My academic background, linguistic competence, cultural adaptability, and unwavering patient focus equip me to make immediate contributions while growing alongside Paris’s dynamic healthcare community. I eagerly anticipate the opportunity to discuss how my vision for rehabilitation aligns with the future of physiotherapy in France Paris—a city where medicine meets artistry and humanity.</w:t>
      </w:r>
    </w:p>
    <w:p>
      <w:pPr>
        <w:pStyle w:val="BodyText"/>
      </w:pPr>
      <w:r>
        <w:t xml:space="preserve">Thank you for considering this Personal Statement as a reflection of my commitment to becoming an integral part of your esteemed healthcare network.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France Paris</dc:title>
  <dc:creator/>
  <dc:language>en</dc:language>
  <cp:keywords/>
  <dcterms:created xsi:type="dcterms:W3CDTF">2026-07-20T04:36:44Z</dcterms:created>
  <dcterms:modified xsi:type="dcterms:W3CDTF">2026-07-20T04:36:44Z</dcterms:modified>
</cp:coreProperties>
</file>

<file path=docProps/custom.xml><?xml version="1.0" encoding="utf-8"?>
<Properties xmlns="http://schemas.openxmlformats.org/officeDocument/2006/custom-properties" xmlns:vt="http://schemas.openxmlformats.org/officeDocument/2006/docPropsVTypes"/>
</file>