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India</w:t>
      </w:r>
      <w:r>
        <w:t xml:space="preserve"> </w:t>
      </w:r>
      <w:r>
        <w:t xml:space="preserve">Mumbai</w:t>
      </w:r>
    </w:p>
    <w:bookmarkStart w:id="20" w:name="X59ce9794b3b58356b3044506fccc60439d0572b"/>
    <w:p>
      <w:pPr>
        <w:pStyle w:val="Heading1"/>
      </w:pPr>
      <w:r>
        <w:t xml:space="preserve">Personal Statement: Dedicated Physiotherapist Seeking to Serve Mumbai, India</w:t>
      </w:r>
    </w:p>
    <w:p>
      <w:pPr>
        <w:pStyle w:val="FirstParagraph"/>
      </w:pPr>
      <w:r>
        <w:t xml:space="preserve">The vibrant energy of Mumbai, with its relentless pace and diverse population, has always captivated me. Growing up amidst the city's bustling streets—from the chaotic beauty of Chhatrapati Shivaji Maharaj Terminus to the serene beaches of Juhu—I witnessed firsthand how physical health is intrinsically linked to urban resilience. This profound realization ignited my lifelong commitment to becoming a compassionate and skilled</w:t>
      </w:r>
      <w:r>
        <w:t xml:space="preserve"> </w:t>
      </w:r>
      <w:r>
        <w:rPr>
          <w:iCs/>
          <w:i/>
        </w:rPr>
        <w:t xml:space="preserve">Physiotherapist</w:t>
      </w:r>
      <w:r>
        <w:t xml:space="preserve">, with an unwavering focus on contributing meaningfully to healthcare in</w:t>
      </w:r>
      <w:r>
        <w:t xml:space="preserve"> </w:t>
      </w:r>
      <w:r>
        <w:rPr>
          <w:bCs/>
          <w:b/>
        </w:rPr>
        <w:t xml:space="preserve">India Mumbai</w:t>
      </w:r>
      <w:r>
        <w:t xml:space="preserve">. My journey has been shaped by academic rigor, hands-on clinical experiences, and a deep respect for Mumbai’s unique cultural fabric, all converging toward my aspiration to serve this dynamic metropolis.</w:t>
      </w:r>
    </w:p>
    <w:p>
      <w:pPr>
        <w:pStyle w:val="BodyText"/>
      </w:pPr>
      <w:r>
        <w:t xml:space="preserve">I completed my Bachelor of Physiotherapy (BPT) from Symbiosis International University in Pune, where I immersed myself in evidence-based practice while gaining foundational knowledge relevant to India's healthcare landscape. My academic journey emphasized understanding musculoskeletal, neurological, and cardiorespiratory conditions prevalent across Indian demographics—conditions that manifest uniquely in Mumbai’s high-density environment. During my final-year clinical rotations at KEM Hospital in South Mumbai, I worked with patients recovering from road traffic accidents (a critical public health issue in India), post-stroke rehabilitation among elderly residents of densely populated neighborhoods like Parel and Byculla, and sports injuries affecting young athletes training at local gyms or playing cricket on makeshift pitches. These experiences were transformative; they taught me that effective physiotherapy in Mumbai requires not only clinical expertise but also cultural sensitivity and adaptability to resource-constrained settings.</w:t>
      </w:r>
    </w:p>
    <w:p>
      <w:pPr>
        <w:pStyle w:val="BodyText"/>
      </w:pPr>
      <w:r>
        <w:t xml:space="preserve">What truly defines my approach as a</w:t>
      </w:r>
      <w:r>
        <w:t xml:space="preserve"> </w:t>
      </w:r>
      <w:r>
        <w:rPr>
          <w:iCs/>
          <w:i/>
        </w:rPr>
        <w:t xml:space="preserve">Physiotherapist</w:t>
      </w:r>
      <w:r>
        <w:t xml:space="preserve"> </w:t>
      </w:r>
      <w:r>
        <w:t xml:space="preserve">is my commitment to patient-centered care tailored to Mumbai’s reality. I learned quickly that many residents, particularly in informal settlements like Dharavi or Govandi, face barriers like limited access to healthcare facilities, financial constraints, and language diversity. In one pivotal case study during my internship at a community health center near Mahim Creek, I collaborated with local anganwadi workers to design low-cost home exercise programs for elderly women suffering from osteoarthritis. Using simple materials like cloth bands instead of expensive resistance tools and explaining exercises in Marathi or Hindi—rather than English—I ensured accessibility. This reinforced my belief that a</w:t>
      </w:r>
      <w:r>
        <w:t xml:space="preserve"> </w:t>
      </w:r>
      <w:r>
        <w:rPr>
          <w:iCs/>
          <w:i/>
        </w:rPr>
        <w:t xml:space="preserve">Physiotherapist</w:t>
      </w:r>
      <w:r>
        <w:t xml:space="preserve"> </w:t>
      </w:r>
      <w:r>
        <w:t xml:space="preserve">must be a bridge between clinical science and community needs, especially in Mumbai where healthcare disparities are stark.</w:t>
      </w:r>
    </w:p>
    <w:p>
      <w:pPr>
        <w:pStyle w:val="BodyText"/>
      </w:pPr>
      <w:r>
        <w:t xml:space="preserve">Mumbai’s unique challenges demand innovative solutions. I have actively engaged in initiatives addressing gaps in urban physiotherapy services. For instance, I volunteered with the Mumbai Municipal Corporation’s ‘Health for All’ campaign, conducting free screenings at suburban railway stations to identify posture-related issues among daily commuters—a common problem exacerbated by overcrowded trains and sedentary lifestyles. Additionally, I participated in a research project analyzing the prevalence of work-related musculoskeletal disorders among street vendors (a vital yet underserved Mumbai workforce), presenting findings at the Indian Physiotherapy Association’s conference in Pune. These experiences honed my skills in community outreach, data-driven intervention planning, and advocating for preventive care—essential pillars of physiotherapy practice in India’s urban centers.</w:t>
      </w:r>
    </w:p>
    <w:p>
      <w:pPr>
        <w:pStyle w:val="BodyText"/>
      </w:pPr>
      <w:r>
        <w:t xml:space="preserve">My professional ethos is rooted in understanding that Mumbai is not a monolith but a mosaic of cultures, languages, and socioeconomic strata. I actively seek to learn from the city’s diversity: attending workshops on Ayurvedic principles for pain management (often integrated into local wellness practices), volunteering with organizations supporting migrant laborers in Navi Mumbai, and engaging with elders in community centers to incorporate traditional mobility techniques where beneficial. As a</w:t>
      </w:r>
      <w:r>
        <w:t xml:space="preserve"> </w:t>
      </w:r>
      <w:r>
        <w:rPr>
          <w:iCs/>
          <w:i/>
        </w:rPr>
        <w:t xml:space="preserve">Physiotherapist</w:t>
      </w:r>
      <w:r>
        <w:t xml:space="preserve">, I recognize that trust is earned through respect—listening to patients’ stories, understanding their daily struggles (like carrying heavy loads on foot or navigating narrow lanes), and co-creating treatment plans that fit into their realities. This approach aligns with the National Health Mission’s goals for integrated, accessible care in</w:t>
      </w:r>
      <w:r>
        <w:t xml:space="preserve"> </w:t>
      </w:r>
      <w:r>
        <w:rPr>
          <w:bCs/>
          <w:b/>
        </w:rPr>
        <w:t xml:space="preserve">India Mumbai</w:t>
      </w:r>
      <w:r>
        <w:t xml:space="preserve">, where physiotherapy is increasingly seen as vital beyond acute care—into chronic disease management and public health.</w:t>
      </w:r>
    </w:p>
    <w:p>
      <w:pPr>
        <w:pStyle w:val="BodyText"/>
      </w:pPr>
      <w:r>
        <w:t xml:space="preserve">Looking ahead, I am eager to contribute to Mumbai’s evolving healthcare ecosystem. I aim to specialize in urban physiotherapy through further certifications, focusing on rehabilitation for industrial injuries (a significant concern in Mumbai’s manufacturing hubs), geriatric care for the city’s rapidly aging population, and youth sports injury prevention programs. My ultimate vision is to establish a mobile physiotherapy clinic targeting underserved neighborhoods, partnering with local NGOs to provide affordable services. In</w:t>
      </w:r>
      <w:r>
        <w:t xml:space="preserve"> </w:t>
      </w:r>
      <w:r>
        <w:rPr>
          <w:bCs/>
          <w:b/>
        </w:rPr>
        <w:t xml:space="preserve">India Mumbai</w:t>
      </w:r>
      <w:r>
        <w:t xml:space="preserve">, where private healthcare often overshadows public needs, such initiatives can democratize access and reduce long-term disability burdens—a cause I am deeply passionate about.</w:t>
      </w:r>
    </w:p>
    <w:p>
      <w:pPr>
        <w:pStyle w:val="BodyText"/>
      </w:pPr>
      <w:r>
        <w:t xml:space="preserve">The city’s spirit—its grit, resilience, and vibrant humanity—fuels my professional purpose. I do not see myself merely as a</w:t>
      </w:r>
      <w:r>
        <w:t xml:space="preserve"> </w:t>
      </w:r>
      <w:r>
        <w:rPr>
          <w:iCs/>
          <w:i/>
        </w:rPr>
        <w:t xml:space="preserve">Physiotherapist</w:t>
      </w:r>
      <w:r>
        <w:t xml:space="preserve">; I aspire to be an advocate for mobility equity in Mumbai. With a strong foundation in clinical excellence, cultural humility, and community engagement developed through direct experience in</w:t>
      </w:r>
      <w:r>
        <w:t xml:space="preserve"> </w:t>
      </w:r>
      <w:r>
        <w:rPr>
          <w:bCs/>
          <w:b/>
        </w:rPr>
        <w:t xml:space="preserve">India Mumbai</w:t>
      </w:r>
      <w:r>
        <w:t xml:space="preserve">, I am ready to bring my skills to your institution. My dedication is not theoretical but forged on the streets of this city: where every patient’s journey is unique, and every rehabilitation milestone is a testament to Mumbai’s enduring strength.</w:t>
      </w:r>
    </w:p>
    <w:p>
      <w:pPr>
        <w:pStyle w:val="BodyText"/>
      </w:pPr>
      <w:r>
        <w:t xml:space="preserve">I am confident that my blend of academic preparation, community-focused practice, and unwavering commitment to serving Mumbai’s diverse population aligns perfectly with your institution’s mission. I welcome the opportunity to discuss how my vision for accessible physiotherapy can support your team in elevating healthcare standards across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India Mumbai</dc:title>
  <dc:creator/>
  <dc:language>en</dc:language>
  <cp:keywords/>
  <dcterms:created xsi:type="dcterms:W3CDTF">2026-07-17T07:33:44Z</dcterms:created>
  <dcterms:modified xsi:type="dcterms:W3CDTF">2026-07-17T07:33:44Z</dcterms:modified>
</cp:coreProperties>
</file>

<file path=docProps/custom.xml><?xml version="1.0" encoding="utf-8"?>
<Properties xmlns="http://schemas.openxmlformats.org/officeDocument/2006/custom-properties" xmlns:vt="http://schemas.openxmlformats.org/officeDocument/2006/docPropsVTypes"/>
</file>