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199031a6c4b5364c95024d369b7dc7806865457"/>
    <w:p>
      <w:pPr>
        <w:pStyle w:val="Heading1"/>
      </w:pPr>
      <w:r>
        <w:t xml:space="preserve">Personal Statement for Physiotherapist Position in Iran Tehran</w:t>
      </w:r>
    </w:p>
    <w:p>
      <w:pPr>
        <w:pStyle w:val="FirstParagraph"/>
      </w:pPr>
      <w:r>
        <w:t xml:space="preserve">As a dedicated healthcare professional with a profound commitment to enhancing physical well-being, I am writing this Personal Statement to express my enthusiastic application for a Physiotherapist position within the vibrant and rapidly evolving healthcare landscape of Iran Tehran. My journey in physiotherapy has been deeply shaped by both academic rigor and hands-on clinical experiences that align seamlessly with the unique needs of Tehran's diverse population—from bustling urban centers like Shemiranat and Kahrizak to the culturally rich neighborhoods surrounding Imam Khomeini Hospital. This Personal Statement outlines my qualifications, philosophy, and unwavering dedication to contributing meaningfully to physiotherapy services in Iran Tehran.</w:t>
      </w:r>
    </w:p>
    <w:p>
      <w:pPr>
        <w:pStyle w:val="BodyText"/>
      </w:pPr>
      <w:r>
        <w:t xml:space="preserve">My academic foundation includes a Master of Science in Physiotherapy from a nationally accredited university in Iran, where I specialized in musculoskeletal rehabilitation and neurological disorders—conditions increasingly prevalent among Tehran’s aging demographic and active youth population. Courses such as "Community-Based Rehabilitation Strategies" and "Islamic Ethics in Healthcare Practice" directly equipped me to address the cultural nuances of patient care within Iran’s framework. I understand that effective physiotherapy transcends technical skill; it requires sensitivity to family dynamics, religious customs, and socioeconomic contexts prevalent across Tehran’s communities. For instance, during my clinical rotation at Razi Hospital in Tehran, I collaborated with families to design home exercise programs that respected privacy norms while maximizing therapeutic outcomes for elderly patients with osteoarthritis—a common condition in our city’s expanding senior population.</w:t>
      </w:r>
    </w:p>
    <w:p>
      <w:pPr>
        <w:pStyle w:val="BodyText"/>
      </w:pPr>
      <w:r>
        <w:t xml:space="preserve">Over the past five years, I have honed my expertise through direct patient care at leading institutions across Iran Tehran. At the Tehran University of Medical Sciences (TUMS) Sports Medicine Center, I managed acute sports injuries among athletes competing in national events, adapting evidence-based techniques to suit Tehran’s high-impact urban environment where road traffic accidents and sedentary lifestyles compound musculoskeletal challenges. Additionally, my work at the Iranian Red Crescent Society’s rehabilitation clinic in northern Tehran allowed me to serve low-income families in underserved areas like Evin and Narmak, emphasizing accessible, compassionate care. Here, I developed a mobile outreach initiative for home-bound patients—delivering therapeutic exercises via telehealth during the pandemic—proving that innovation and empathy can bridge healthcare gaps even amid resource constraints. These experiences reinforced my belief that a Physiotherapist must be both a skilled clinician and a community advocate.</w:t>
      </w:r>
    </w:p>
    <w:p>
      <w:pPr>
        <w:pStyle w:val="BodyText"/>
      </w:pPr>
      <w:r>
        <w:t xml:space="preserve">What sets me apart as a Physiotherapist is my holistic approach to patient recovery, deeply rooted in Iran’s cultural values. I integrate traditional knowledge of movement and wellness with modern physiotherapy science, ensuring treatments resonate with patients’ lived experiences. For example, when treating a patient with chronic back pain from heavy market work in Tehran’s historic bazaars (like Grand Bazaar), I combined therapeutic ultrasound with gentle Iranian-inspired stretching routines that honored their daily physical demands. My sessions consistently include family education—recognizing that in Iranian culture, recovery involves collective support—and I communicate using clear Farsi without jargon to build trust. This patient-centered ethos aligns with Iran’s Ministry of Health priorities for dignified, culturally competent care.</w:t>
      </w:r>
    </w:p>
    <w:p>
      <w:pPr>
        <w:pStyle w:val="BodyText"/>
      </w:pPr>
      <w:r>
        <w:t xml:space="preserve">I am also committed to advancing physiotherapy practice within Iran Tehran through continuous learning. I regularly attend workshops organized by the Iranian Physiotherapy Association, such as the recent seminar on "Innovations in Stroke Rehabilitation" held at Imam Khomeini University. My research on "The Impact of Urban Air Pollution on Respiratory Function in Tehran’s Elderly Population" (published in the *Iranian Journal of Physical Therapy*) reflects my proactive engagement with local health challenges. I am eager to contribute this knowledge to Tehran’s healthcare ecosystem, collaborating with institutions like the National Center for Rehabilitation Medicine to develop community programs addressing rising obesity rates and work-related injuries—a critical need given Tehran’s status as Iran’s economic hub.</w:t>
      </w:r>
    </w:p>
    <w:p>
      <w:pPr>
        <w:pStyle w:val="BodyText"/>
      </w:pPr>
      <w:r>
        <w:t xml:space="preserve">Furthermore, my vision for physiotherapy in Iran Tehran extends beyond individual patient care. I advocate for preventive strategies tailored to our city’s realities: promoting ergonomics in crowded office environments, designing public exercise spaces in parks like Niavaran, and partnering with schools to combat posture-related disorders among students. I believe a Physiotherapist is not merely a healer but an educator who empowers communities to safeguard their health long-term. In Tehran—where rapid urbanization strains healthcare systems—I am determined to be part of the solution through evidence-based practice and cultural intelligence.</w:t>
      </w:r>
    </w:p>
    <w:p>
      <w:pPr>
        <w:pStyle w:val="BodyText"/>
      </w:pPr>
      <w:r>
        <w:t xml:space="preserve">My motivation stems from witnessing how physiotherapy transforms lives in Iran Tehran. I recall a young mother at Taleghani Hospital who regained mobility after childbirth complications, confidently walking her child through Valiasr Street once more. Stories like hers fuel my dedication to this profession. As a Physiotherapist, I am committed to upholding the highest ethical standards while respecting the Islamic principles of compassion and service that underpin Iranian healthcare values.</w:t>
      </w:r>
    </w:p>
    <w:p>
      <w:pPr>
        <w:pStyle w:val="BodyText"/>
      </w:pPr>
      <w:r>
        <w:t xml:space="preserve">Iran Tehran is a city of resilience, tradition, and growing healthcare demands—precisely where my skills as a compassionate, culturally attuned Physiotherapist can make a tangible difference. I am prepared to contribute immediately to your team’s mission, bringing not only clinical expertise but also the empathy and innovation needed to elevate physiotherapy services across Tehran. I welcome the opportunity to discuss how my background aligns with your institution’s goals and how I can support the health and dignity of Tehran’s communities as a dedicated Physiotherapist.</w:t>
      </w:r>
    </w:p>
    <w:p>
      <w:pPr>
        <w:pStyle w:val="BodyText"/>
      </w:pPr>
      <w:r>
        <w:t xml:space="preserve">Thank you for considering this Personal Statement. I eagerly anticipate the possibility of serving alongside your esteemed team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Iran Tehran</dc:title>
  <dc:creator/>
  <dc:language>en</dc:language>
  <cp:keywords/>
  <dcterms:created xsi:type="dcterms:W3CDTF">2026-07-13T23:01:38Z</dcterms:created>
  <dcterms:modified xsi:type="dcterms:W3CDTF">2026-07-13T23:01:38Z</dcterms:modified>
</cp:coreProperties>
</file>

<file path=docProps/custom.xml><?xml version="1.0" encoding="utf-8"?>
<Properties xmlns="http://schemas.openxmlformats.org/officeDocument/2006/custom-properties" xmlns:vt="http://schemas.openxmlformats.org/officeDocument/2006/docPropsVTypes"/>
</file>