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0" w:name="Xe941878f03c317398e511588d3e7dc3bda7afa2"/>
    <w:p>
      <w:pPr>
        <w:pStyle w:val="Heading1"/>
      </w:pPr>
      <w:r>
        <w:t xml:space="preserve">Personal Statement: A Dedicated Physiotherapist Serving Kenya Nairobi's Community</w:t>
      </w:r>
    </w:p>
    <w:p>
      <w:pPr>
        <w:pStyle w:val="FirstParagraph"/>
      </w:pPr>
      <w:r>
        <w:t xml:space="preserve">As I reflect on my journey toward becoming a compassionate and skilled healthcare professional, I am filled with profound commitment to serve as a Physiotherapist in the vibrant and dynamic healthcare landscape of Kenya Nairobi. This Personal Statement articulates my unwavering dedication to this calling, forged through rigorous academic preparation, hands-on clinical experiences within Kenya's unique socio-medical context, and an unshakeable belief in physiotherapy's transformative power for Nairobi's diverse communities.</w:t>
      </w:r>
    </w:p>
    <w:p>
      <w:pPr>
        <w:pStyle w:val="BodyText"/>
      </w:pPr>
      <w:r>
        <w:t xml:space="preserve">My decision to pursue physiotherapy was ignited during my undergraduate studies at the University of Nairobi College of Health Sciences. Witnessing the overwhelming burden of musculoskeletal disorders among our city's working population—particularly in informal settlements where repetitive manual labor is common—revealed a critical gap in accessible rehabilitation services. In Kenya Nairobi, where road traffic accidents, occupational injuries, and chronic conditions like diabetes-induced neuropathy are prevalent due to urbanization and limited preventive healthcare infrastructure, the need for specialized physiotherapy care is urgent. This realization crystallized my purpose: to become a Physiotherapist who doesn't just treat symptoms but empowers individuals to reclaim their mobility and dignity within Nairobi's complex social fabric.</w:t>
      </w:r>
    </w:p>
    <w:p>
      <w:pPr>
        <w:pStyle w:val="BodyText"/>
      </w:pPr>
      <w:r>
        <w:t xml:space="preserve">My Master of Science in Physiotherapy at Kenyatta National Hospital (KNH) solidified my clinical acumen and deepened my understanding of Nairobi-specific health challenges. During my 18-month clinical residency, I worked across KNH's orthopedic, neurology, and sports medicine departments, managing cases directly relevant to our city: stroke rehabilitation for elderly residents in Kibera after inadequate post-stroke care; pediatric physiotherapy for children with cerebral palsy in low-income neighborhoods of Mathare; and workplace injury assessments for construction workers along the Nairobi Expressway corridor. I mastered evidence-based techniques like manual therapy, therapeutic exercise progression, and electrotherapy—but crucially, I learned to adapt these within resource-constrained environments typical of many Nairobi clinics. For instance, when ultrasound equipment was unavailable in a community health center in Embakasi, I innovatively taught patients functional exercises using locally available materials like woven baskets for resistance training.</w:t>
      </w:r>
    </w:p>
    <w:p>
      <w:pPr>
        <w:pStyle w:val="BodyText"/>
      </w:pPr>
      <w:r>
        <w:t xml:space="preserve">What truly distinguishes my approach as a Physiotherapist is my commitment to cultural humility and community integration. In Kenya Nairobi, healthcare efficacy hinges on understanding local beliefs about illness and treatment. I actively engaged with community health workers (CHWs) in Eastleigh and Korogocho to co-design rehabilitation programs that respect traditional healing practices while incorporating modern physiotherapy principles. This collaborative model—validated by a 2023 WHO report on integrated community care in African urban centers—reduced patient dropout rates by 35% in my pilot project. I also volunteered weekly at the Nairobi Children's Hospital, where I developed play-based therapy techniques for children with developmental delays, recognizing that family dynamics and school environments are as vital to recovery as clinical interventions.</w:t>
      </w:r>
    </w:p>
    <w:p>
      <w:pPr>
        <w:pStyle w:val="BodyText"/>
      </w:pPr>
      <w:r>
        <w:t xml:space="preserve">My professional philosophy centers on physiotherapy as a catalyst for socioeconomic empowerment. In Nairobi's context, mobility is intrinsically linked to economic survival: a construction worker unable to walk after an injury loses his livelihood; a mother with chronic back pain from carrying water cannot provide for her children. As a Physiotherapist, I don't just prescribe exercises—I partner with patients on holistic recovery plans that consider their daily realities. During my placement at the Kenya Red Cross Society's emergency response unit, I trained community first-responders in basic trauma rehabilitation techniques to extend care beyond hospital walls—a model now being adopted by Nairobi County Health Management Board.</w:t>
      </w:r>
    </w:p>
    <w:p>
      <w:pPr>
        <w:pStyle w:val="BodyText"/>
      </w:pPr>
      <w:r>
        <w:t xml:space="preserve">Technical proficiency is non-negotiable, yet I prioritize adaptability above all. Nairobi's healthcare system demands versatility: from operating in high-volume public hospitals like Kenyatta National Hospital to navigating private clinics and mobile health units serving remote areas like Ruiru. My certification in Manual Therapy (MSc) and Advanced Pediatric Physiotherapy from the African Physiotherapy Association, coupled with proficiency in digital tools like the Kenya Medical Research Institute's telehealth platform, allows me to deliver consistent quality care across settings. I've also spearheaded initiatives to digitize patient progress records for Nairobi's community health centers—reducing administrative delays and improving continuity of care in a region where staff turnover is high.</w:t>
      </w:r>
    </w:p>
    <w:p>
      <w:pPr>
        <w:pStyle w:val="BodyText"/>
      </w:pPr>
      <w:r>
        <w:t xml:space="preserve">What motivates me daily is witnessing Nairobi's resilience. Last year, after the severe flooding in Kibera, I coordinated a rapid-response physiotherapy team that provided emergency mobility assessments and home-based rehabilitation for over 150 flood-affected residents. Seeing a single mother regain her ability to walk independently so she could return to work encapsulated my purpose: as a Physiotherapist in Kenya Nairobi, I don't just restore bodies—I rebuild futures within the communities we serve.</w:t>
      </w:r>
    </w:p>
    <w:p>
      <w:pPr>
        <w:pStyle w:val="BodyText"/>
      </w:pPr>
      <w:r>
        <w:t xml:space="preserve">My vision extends beyond clinical practice. I am eager to contribute to systemic change by collaborating with Nairobi City County's Department of Health on national strategies for integrating physiotherapy into primary care networks—addressing the critical shortage where only 0.5 Physiotherapists exist per 100,000 people (World Health Organization, 2023). I am committed to mentoring young Kenyan physiotherapy students at University of Nairobi, ensuring our next generation is equipped to meet Nairobi's evolving healthcare challenges.</w:t>
      </w:r>
    </w:p>
    <w:p>
      <w:pPr>
        <w:pStyle w:val="BodyText"/>
      </w:pPr>
      <w:r>
        <w:t xml:space="preserve">As a future Physiotherapist in Kenya Nairobi, I bring more than clinical expertise: I bring cultural intelligence honed through 150+ community engagement sessions; evidence-based innovation tested in real-world Nairobi conditions; and an unbreakable commitment to serving the city's most vulnerable. My Personal Statement is not merely an application—it is a promise. A promise to stand with Nairobi's people, one step at a time, ensuring that no resident must suffer prolonged disability due to lack of accessible rehabilitation services. In the heart of Kenya Nairobi, where life moves fast and needs are immense, I am ready to become part of the solution.</w:t>
      </w:r>
    </w:p>
    <w:p>
      <w:pPr>
        <w:pStyle w:val="BodyText"/>
      </w:pPr>
      <w:r>
        <w:t xml:space="preserve">I seek an opportunity where my skills align with your mission to advance healthcare equity in our great city. Let us build healthier neighborhoods together—where mobility is not a privilege, but a right accessible to all Nairobi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2026-07-19T08:13:39Z</dcterms:created>
  <dcterms:modified xsi:type="dcterms:W3CDTF">2026-07-19T08:13:39Z</dcterms:modified>
</cp:coreProperties>
</file>

<file path=docProps/custom.xml><?xml version="1.0" encoding="utf-8"?>
<Properties xmlns="http://schemas.openxmlformats.org/officeDocument/2006/custom-properties" xmlns:vt="http://schemas.openxmlformats.org/officeDocument/2006/docPropsVTypes"/>
</file>