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Physiotherapist</w:t>
      </w:r>
      <w:r>
        <w:t xml:space="preserve"> </w:t>
      </w:r>
      <w:r>
        <w:t xml:space="preserve">Position</w:t>
      </w:r>
      <w:r>
        <w:t xml:space="preserve"> </w:t>
      </w:r>
      <w:r>
        <w:t xml:space="preserve">in</w:t>
      </w:r>
      <w:r>
        <w:t xml:space="preserve"> </w:t>
      </w:r>
      <w:r>
        <w:t xml:space="preserve">Kuwait</w:t>
      </w:r>
      <w:r>
        <w:t xml:space="preserve"> </w:t>
      </w:r>
      <w:r>
        <w:t xml:space="preserve">City</w:t>
      </w:r>
    </w:p>
    <w:bookmarkStart w:id="20" w:name="Xd3533a952951895f3ad6910bcb2808b3dafb0c1"/>
    <w:p>
      <w:pPr>
        <w:pStyle w:val="Heading1"/>
      </w:pPr>
      <w:r>
        <w:t xml:space="preserve">Personal Statement: Dedicated Physiotherapist Eager to Serve Kuwait City Community</w:t>
      </w:r>
    </w:p>
    <w:p>
      <w:pPr>
        <w:pStyle w:val="FirstParagraph"/>
      </w:pPr>
      <w:r>
        <w:t xml:space="preserve">As a compassionate and skilled healthcare professional with over seven years of clinical experience, I am submitting this Personal Statement to express my profound enthusiasm for contributing as a Physiotherapist within the dynamic healthcare landscape of Kuwait City. My journey in physiotherapy has been defined by a relentless commitment to patient-centered care, cultural sensitivity, and evidence-based practice—values that align seamlessly with the evolving healthcare needs of Kuwait's diverse population. I am confident that my expertise and dedication make me an ideal candidate to support the rehabilitation goals of patients across Kuwait City's hospitals, clinics, and community settings.</w:t>
      </w:r>
    </w:p>
    <w:p>
      <w:pPr>
        <w:pStyle w:val="BodyText"/>
      </w:pPr>
      <w:r>
        <w:t xml:space="preserve">My academic foundation includes a Master of Science in Physiotherapy from King Saud University, where I graduated with honors while specializing in orthopedic rehabilitation and neurology. This rigorous program emphasized not only clinical skills but also the importance of understanding cultural contexts in patient care—a principle I have embraced throughout my career. Following graduation, I completed a 12-month residency at Al-Amal Specialist Hospital in Riyadh, Saudi Arabia, where I managed complex cases involving post-surgical recovery, stroke rehabilitation, and sports injuries among a multicultural patient base. This experience honed my ability to adapt treatment plans according to individual cultural preferences and religious practices—critical competencies for delivering effective care in Kuwait City's unique environment.</w:t>
      </w:r>
    </w:p>
    <w:p>
      <w:pPr>
        <w:pStyle w:val="BodyText"/>
      </w:pPr>
      <w:r>
        <w:t xml:space="preserve">Over the past five years, I have worked as a Senior Physiotherapist at Dubai Healthcare City, managing a caseload of 30+ patients weekly across multiple disciplines. My clinical approach integrates manual therapy, therapeutic exercise, and patient education tailored to each individual’s lifestyle and goals. For instance, I developed a culturally responsive program for elderly patients with mobility challenges that incorporated family involvement in care planning—a strategy that significantly improved adherence to home exercise programs among Arab families. I also spearheaded a community outreach initiative partnering with local mosques to provide free posture assessments and ergonomic workshops, reaching over 500 residents. This initiative underscored my belief that physiotherapy extends beyond clinical settings; it is an integral part of community wellness in societies like Kuwait City where family-centric health practices are deeply valued.</w:t>
      </w:r>
    </w:p>
    <w:p>
      <w:pPr>
        <w:pStyle w:val="BodyText"/>
      </w:pPr>
      <w:r>
        <w:t xml:space="preserve">What draws me specifically to Kuwait City is its remarkable commitment to healthcare advancement and the growing recognition of physiotherapy as a cornerstone of preventive and rehabilitative medicine. As the capital city accelerates its Vision 2035 goals for healthcare innovation, there is an increasing demand for skilled professionals who understand both clinical excellence and cultural nuances. I have closely followed Kuwait's investment in modern rehabilitation centers like Al-Sabah Hospital’s state-of-the-art physiotherapy department, where multidisciplinary teams prioritize holistic patient recovery. I am eager to contribute to such initiatives by introducing evidence-based techniques—such as dry needling for chronic pain management and tele-rehabilitation tools—to address rising cases of musculoskeletal disorders linked to sedentary lifestyles in urban populations.</w:t>
      </w:r>
    </w:p>
    <w:p>
      <w:pPr>
        <w:pStyle w:val="BodyText"/>
      </w:pPr>
      <w:r>
        <w:t xml:space="preserve">My cultural fluency is a distinct advantage for working in Kuwait City. I have studied Arabic language and customs through the Emirates Ministry of Health’s cross-cultural training program, enabling me to communicate effectively with patients and colleagues without relying on interpreters. For example, during Ramadan, I adjusted treatment schedules to respect fasting hours while ensuring continuity of care—a practice that fostered trust with Muslim patients. Additionally, I hold certifications in pediatric physiotherapy from the American Physical Therapy Association (APTA) and have experience working with children with cerebral palsy through Kuwait’s Ministry of Health-supported clinics. This ensures I can confidently serve all age groups within Kuwait City’s healthcare ecosystem.</w:t>
      </w:r>
    </w:p>
    <w:p>
      <w:pPr>
        <w:pStyle w:val="BodyText"/>
      </w:pPr>
      <w:r>
        <w:t xml:space="preserve">As a Physiotherapist, I view my role as not merely treating conditions but empowering patients to regain independence. In my previous position, I collaborated with occupational therapists and physicians to reduce hospital readmission rates by 25% through coordinated discharge planning. I am equally passionate about advancing the profession: I recently published a study on "Cultural Adaptations in Musculoskeletal Rehabilitation" in the *Middle East Journal of Physical Therapy*, highlighting strategies for serving diverse communities like Kuwait City’s expatriate and local populations. This research reinforces my conviction that inclusive care drives better outcomes.</w:t>
      </w:r>
    </w:p>
    <w:p>
      <w:pPr>
        <w:pStyle w:val="BodyText"/>
      </w:pPr>
      <w:r>
        <w:t xml:space="preserve">I am deeply aware that the role of a Physiotherapist in Kuwait City carries significant responsibility—it requires navigating healthcare regulations, respecting conservative social norms, and aligning with national health priorities such as obesity prevention and chronic disease management. My proactive approach to continuing education ensures I remain current with Kuwaiti clinical guidelines; I recently completed a course on "Kuwaiti Healthcare System Integration" through the Ministry of Health’s accredited program. Furthermore, I am committed to supporting Kuwait’s goal of building a knowledge-driven healthcare workforce by mentoring junior therapists and participating in professional development workshops organized by the Kuwait Physical Therapy Association.</w:t>
      </w:r>
    </w:p>
    <w:p>
      <w:pPr>
        <w:pStyle w:val="BodyText"/>
      </w:pPr>
      <w:r>
        <w:t xml:space="preserve">My ultimate aspiration is to become an integral part of Kuwait City’s healthcare fabric, where I can leverage my clinical expertise and cultural understanding to improve community health outcomes. I am particularly inspired by the Kingdom’s focus on "Health 2030," which emphasizes patient well-being as a national priority. In this context, I envision establishing a specialized rehabilitation clinic within Kuwait City that combines traditional healing principles with modern physiotherapy—addressing gaps in services for women’s health, geriatric care, and sports injury prevention. This vision is rooted in my belief that healthcare must evolve alongside the communities it serves.</w:t>
      </w:r>
    </w:p>
    <w:p>
      <w:pPr>
        <w:pStyle w:val="BodyText"/>
      </w:pPr>
      <w:r>
        <w:t xml:space="preserve">Finally, I am eager to bring my passion for rehabilitation to Kuwait City—a vibrant metropolis where cultural heritage meets cutting-edge medicine. My dedication to ethical practice, patient advocacy, and continuous learning positions me to make a meaningful impact from day one. As a Physiotherapist who thrives on transforming challenges into opportunities for recovery, I am ready to contribute not just my skills but my commitment to the wellness of Kuwait City residents. Thank you for considering this Personal Statement; I welcome the opportunity to discuss how my background aligns with your institution’s mission and the unique healthcare needs of Kuwait.</w:t>
      </w:r>
    </w:p>
    <w:p>
      <w:pPr>
        <w:pStyle w:val="BodyText"/>
      </w:pPr>
      <w:r>
        <w:t xml:space="preserve">Sincerely,</w:t>
      </w:r>
      <w:r>
        <w:br/>
      </w:r>
      <w:r>
        <w:t xml:space="preserve">Ali Al-Mutairi</w:t>
      </w:r>
      <w:r>
        <w:br/>
      </w:r>
      <w:r>
        <w:t xml:space="preserve">Master of Science in Physiotherapy (MSPT)</w:t>
      </w:r>
      <w:r>
        <w:br/>
      </w:r>
      <w:r>
        <w:t xml:space="preserve">Certified Neurological Specialist (CNS)</w:t>
      </w:r>
      <w:r>
        <w:br/>
      </w:r>
      <w:r>
        <w:t xml:space="preserve">+965 5000 1234 | alimutairi@physio.kw</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Physiotherapist Position in Kuwait City</dc:title>
  <dc:creator/>
  <cp:keywords/>
  <dcterms:created xsi:type="dcterms:W3CDTF">2026-07-20T03:48:24Z</dcterms:created>
  <dcterms:modified xsi:type="dcterms:W3CDTF">2026-07-20T03:48:24Z</dcterms:modified>
</cp:coreProperties>
</file>

<file path=docProps/custom.xml><?xml version="1.0" encoding="utf-8"?>
<Properties xmlns="http://schemas.openxmlformats.org/officeDocument/2006/custom-properties" xmlns:vt="http://schemas.openxmlformats.org/officeDocument/2006/docPropsVTypes"/>
</file>