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ce815080caae90dec10c38c07ba3f2ed1aa7ca6"/>
    <w:p>
      <w:pPr>
        <w:pStyle w:val="Heading1"/>
      </w:pPr>
      <w:r>
        <w:t xml:space="preserve">Personal Statement: Commitment to Excellence as a Physiotherapist in Myanmar Yangon</w:t>
      </w:r>
    </w:p>
    <w:p>
      <w:pPr>
        <w:pStyle w:val="FirstParagraph"/>
      </w:pPr>
      <w:r>
        <w:t xml:space="preserve">As I prepare to submit this Personal Statement, I do so with profound respect for the vital role physiotherapy plays within the healthcare landscape of Myanmar Yangon. Having dedicated my career to rehabilitation sciences, I am deeply motivated by the unique challenges and opportunities present in this dynamic city—a place where cultural richness meets urgent public health needs. My journey as a Physiotherapist has been shaped by both academic rigor and hands-on experience within Myanmar’s evolving medical ecosystem, culminating in a firm resolve to contribute meaningfully to Yangon’s community through compassionate, evidence-based care.</w:t>
      </w:r>
    </w:p>
    <w:p>
      <w:pPr>
        <w:pStyle w:val="BodyText"/>
      </w:pPr>
      <w:r>
        <w:t xml:space="preserve">I completed my Bachelor of Science in Physiotherapy from the esteemed Yangon Institute of Physical Therapy (YIPT), Myanmar’s premier institution for rehabilitation education. This program provided not only comprehensive theoretical knowledge but also immersive clinical training at key facilities across Yangon, including Yangon General Hospital and regional community clinics. I recall vividly my early placements in Mandalay Road Community Health Center, where I assisted elderly patients with post-stroke mobility issues—a common concern amplified by Yangon’s rapidly aging urban population. Witnessing how limited access to consistent physiotherapy services impacted daily life for countless families cemented my commitment to this field within Myanmar. The training emphasized not just technical skills but the importance of cultural humility, teaching me that effective treatment in Myanmar Yangon requires understanding local beliefs around health, family involvement in care, and resource constraints.</w:t>
      </w:r>
    </w:p>
    <w:p>
      <w:pPr>
        <w:pStyle w:val="BodyText"/>
      </w:pPr>
      <w:r>
        <w:t xml:space="preserve">Over the past five years as a registered Physiotherapist, I have worked extensively across Yangon’s diverse healthcare settings—from private clinics like Myint Aung Physiotherapy Clinic to public hospitals serving low-income neighborhoods. In my current role at Central Myanmar Rehabilitation Center in South Okkalapa, I manage a caseload of 25+ patients daily, specializing in musculoskeletal rehabilitation and post-traumatic care following the city’s frequent road traffic accidents. One particularly meaningful case involved a young motorbike taxi driver recovering from a severe knee injury; by incorporating culturally resonant approaches—such as collaborating with his family to design home exercise routines that respected his work schedule—I helped him regain mobility within six months, enabling him to return to his livelihood. This experience underscored my belief that successful physiotherapy in Myanmar Yangon cannot be standardized—it demands adaptability, patience, and partnership with patients and their communities.</w:t>
      </w:r>
    </w:p>
    <w:p>
      <w:pPr>
        <w:pStyle w:val="BodyText"/>
      </w:pPr>
      <w:r>
        <w:t xml:space="preserve">Cultural competency is non-negotiable for a Physiotherapist practicing in Myanmar Yangon. I have actively engaged with local customs through workshops hosted by the Myanmar Physiotherapy Association (MPA), learning to integrate traditional healing concepts where appropriate without compromising clinical standards. For instance, I now routinely explain treatment plans using visual aids and analogies familiar to Burmese patients—comparing joint mobilization to "releasing tangled threads" in a local textile—to enhance understanding. I’ve also volunteered with NGOs like the Myanmar Red Cross for community health fairs in Hlaing Tharyar, teaching simple mobility exercises to elderly residents during monsoon season when hospital visits become difficult. These initiatives reinforced that a Physiotherapist’s impact extends beyond the clinic walls; it thrives in public awareness and preventive education—especially critical as Yangon faces rising non-communicable diseases like diabetes-induced neuropathy.</w:t>
      </w:r>
    </w:p>
    <w:p>
      <w:pPr>
        <w:pStyle w:val="BodyText"/>
      </w:pPr>
      <w:r>
        <w:t xml:space="preserve">My vision for advancing physiotherapy in Myanmar Yangon aligns with the National Health Plan 2030, which prioritizes strengthening primary care rehabilitation services. I am particularly passionate about addressing the scarcity of physiotherapy resources in Yangon’s peripheral townships. To this end, I recently completed a certification in tele-rehabilitation through a partnership with Oxford University’s Global Health Program—equipping me to pioneer remote consultation models for underserved villages near the city. Imagine training community health workers via smartphone to guide basic exercises for post-surgical patients; this could bridge gaps in Yangon’s healthcare access, especially for rural migrants working in urban factories. As a Physiotherapist committed to Myanmar’s future, I aim not only to treat individuals but to empower communities with sustainable self-care strategies.</w:t>
      </w:r>
    </w:p>
    <w:p>
      <w:pPr>
        <w:pStyle w:val="BodyText"/>
      </w:pPr>
      <w:r>
        <w:t xml:space="preserve">What distinguishes me as a candidate is my unwavering dedication to the ethical and compassionate practice of physiotherapy within Myanmar’s context. I have seen firsthand how poverty, limited insurance coverage, and transportation barriers prevent Yangon residents from accessing consistent care. This fuels my drive to advocate for patient-centered models where cost-effective solutions—like group therapy sessions or reusable exercise equipment programs—are as valued as advanced techniques. My approach is rooted in the Buddhist principle of *metta* (loving-kindness), which guides me to listen deeply before acting, ensuring treatments honor each patient’s dignity and goals.</w:t>
      </w:r>
    </w:p>
    <w:p>
      <w:pPr>
        <w:pStyle w:val="BodyText"/>
      </w:pPr>
      <w:r>
        <w:t xml:space="preserve">As I apply for this position, I do so not merely seeking employment but embracing an opportunity to grow alongside Yangon’s healthcare system. Myanmar Yangon is a city of resilience—where people navigate challenges with remarkable spirit. As its Physiotherapist, I will be honored to walk alongside them in their journey toward recovery, ensuring that every patient feels seen, supported, and empowered. My Personal Statement reflects not just my qualifications but my heart: a steadfast promise to elevate physiotherapy’s role in building healthier families and stronger neighborhoods across Myanmar Yangon.</w:t>
      </w:r>
    </w:p>
    <w:p>
      <w:pPr>
        <w:pStyle w:val="BodyText"/>
      </w:pPr>
      <w:r>
        <w:t xml:space="preserve">I am eager to bring this passion to your institution—where innovation meets compassion—and contribute directly to the vibrant healing community of Yangon. Thank you for considering my application as I seek to make a tangible difference in the lives of those who call Myanmar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 Myanmar Yangon</dc:title>
  <dc:creator/>
  <dc:language>en</dc:language>
  <cp:keywords/>
  <dcterms:created xsi:type="dcterms:W3CDTF">2026-07-14T21:30:15Z</dcterms:created>
  <dcterms:modified xsi:type="dcterms:W3CDTF">2026-07-14T21:30:15Z</dcterms:modified>
</cp:coreProperties>
</file>

<file path=docProps/custom.xml><?xml version="1.0" encoding="utf-8"?>
<Properties xmlns="http://schemas.openxmlformats.org/officeDocument/2006/custom-properties" xmlns:vt="http://schemas.openxmlformats.org/officeDocument/2006/docPropsVTypes"/>
</file>