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f09d5325bf5c07086b34773cf9c77adc1237e8b"/>
    <w:p>
      <w:pPr>
        <w:pStyle w:val="Heading1"/>
      </w:pPr>
      <w:r>
        <w:t xml:space="preserve">Personal Statement: Commitment to Excellence in Physiotherapy within the Netherlands Amsterdam Community</w:t>
      </w:r>
    </w:p>
    <w:p>
      <w:pPr>
        <w:pStyle w:val="FirstParagraph"/>
      </w:pPr>
      <w:r>
        <w:t xml:space="preserve">As I prepare to embark on my professional journey as a dedicated</w:t>
      </w:r>
      <w:r>
        <w:t xml:space="preserve"> </w:t>
      </w:r>
      <w:r>
        <w:rPr>
          <w:bCs/>
          <w:b/>
        </w:rPr>
        <w:t xml:space="preserve">Physiotherapist</w:t>
      </w:r>
      <w:r>
        <w:t xml:space="preserve">, I am writing this Personal Statement to express my profound enthusiasm for contributing to the healthcare landscape of the</w:t>
      </w:r>
      <w:r>
        <w:t xml:space="preserve"> </w:t>
      </w:r>
      <w:r>
        <w:rPr>
          <w:bCs/>
          <w:b/>
        </w:rPr>
        <w:t xml:space="preserve">Netherlands Amsterdam</w:t>
      </w:r>
      <w:r>
        <w:t xml:space="preserve">. My academic foundation, clinical experience, and unwavering commitment to patient-centered care align seamlessly with the values and demands of physiotherapy practice in one of Europe’s most vibrant, diverse, and health-conscious cities. I am eager to bring my skills to Amsterdam—a city renowned for its holistic approach to public health, accessibility-focused infrastructure, and multicultural population—and become an integral part of its healthcare ecosystem.</w:t>
      </w:r>
    </w:p>
    <w:p>
      <w:pPr>
        <w:pStyle w:val="BodyText"/>
      </w:pPr>
      <w:r>
        <w:t xml:space="preserve">My academic journey began with a Bachelor’s degree in Physiotherapy from the University of [Your University], followed by a Master’s specializing in Musculoskeletal Rehabilitation. During my studies, I immersed myself in evidence-based practice, focusing on conditions prevalent across Dutch demographics: osteoarthritis (particularly among Amsterdam's aging population), sports-related injuries (amplified by the city’s cycling culture), and neurological rehabilitation for stroke survivors. Crucially, I sought opportunities to understand the Dutch healthcare framework—studying how primary care networks (*basisverzorging*) integrate physiotherapy, navigating insurance protocols (*Zvw* regulations), and respecting patient autonomy central to Dutch healthcare ethics. This academic rigor equipped me not just with clinical knowledge, but with a contextual understanding of how physiotherapy functions within the</w:t>
      </w:r>
      <w:r>
        <w:t xml:space="preserve"> </w:t>
      </w:r>
      <w:r>
        <w:rPr>
          <w:bCs/>
          <w:b/>
        </w:rPr>
        <w:t xml:space="preserve">Netherlands Amsterdam</w:t>
      </w:r>
      <w:r>
        <w:t xml:space="preserve"> </w:t>
      </w:r>
      <w:r>
        <w:t xml:space="preserve">system.</w:t>
      </w:r>
    </w:p>
    <w:p>
      <w:pPr>
        <w:pStyle w:val="BodyText"/>
      </w:pPr>
      <w:r>
        <w:t xml:space="preserve">My clinical placements in the Netherlands—specifically at rehabilitation centers in Utrecht and Rotterdam—provided invaluable exposure to real-world settings that mirror Amsterdam’s dynamic environment. At [Clinic Name, e.g., "RehabCentrum Vondelpark"], I managed a caseload of 20+ patients weekly, including refugees adjusting to Dutch healthcare, elderly residents with chronic pain, and athletes recovering from cycling accidents (a common injury in Amsterdam’s bike-centric society). I developed tailored treatment plans incorporating manual therapy, exercise prescription, and patient education—all delivered with cultural sensitivity. For instance, when treating a Turkish-speaking elderly woman with hip osteoarthritis, I collaborated with a local community interpreter to ensure her understanding of home exercises. This experience reinforced that effective physiotherapy in Amsterdam transcends technique; it requires linguistic adaptability, respect for diverse health beliefs, and proactive communication within the patient’s social context.</w:t>
      </w:r>
    </w:p>
    <w:p>
      <w:pPr>
        <w:pStyle w:val="BodyText"/>
      </w:pPr>
      <w:r>
        <w:t xml:space="preserve">What truly solidifies my passion for working in</w:t>
      </w:r>
      <w:r>
        <w:t xml:space="preserve"> </w:t>
      </w:r>
      <w:r>
        <w:rPr>
          <w:bCs/>
          <w:b/>
        </w:rPr>
        <w:t xml:space="preserve">Netherlands Amsterdam</w:t>
      </w:r>
      <w:r>
        <w:t xml:space="preserve"> </w:t>
      </w:r>
      <w:r>
        <w:t xml:space="preserve">is the city’s unparalleled commitment to preventive health and active living. Amsterdam’s extensive cycling infrastructure, public parks (*parken*), and strong emphasis on walkable neighborhoods create a unique environment where physiotherapists play a pivotal role in injury prevention and promoting lifelong movement. I have actively participated in community initiatives like the *Fietsersbond* (Dutch Cyclists’ Union) health workshops, educating cyclists on posture, bike fit, and knee injury prevention—directly addressing a key public health priority. This aligns perfectly with my belief that physiotherapists are not merely "treaters of injury," but partners in building healthier communities. Amsterdam’s focus on sustainability (*duurzaamheid*) extends to healthcare; I am eager to contribute to initiatives that reduce preventable hospital visits through proactive community outreach—a principle deeply ingrained in Dutch public health policy.</w:t>
      </w:r>
    </w:p>
    <w:p>
      <w:pPr>
        <w:pStyle w:val="BodyText"/>
      </w:pPr>
      <w:r>
        <w:t xml:space="preserve">Furthermore, my adaptability and commitment to continuous learning prepare me for the evolving demands of physiotherapy in Amsterdam. I hold certifications in dry needling, orthopedic manual therapy, and mindfulness-based stress reduction—skills increasingly sought after in Dutch clinics as patients seek holistic care. I also actively engage with Dutch professional guidelines (e.g., from *Nederlandse Vereniging voor Fysiotherapie* or NVvF) and maintain proficiency in basic Dutch (*A2 level*), ensuring seamless collaboration with colleagues and clear communication with patients. I understand that in a city like Amsterdam, where 40% of residents are immigrants, linguistic barriers can hinder care access; my language efforts reflect my dedication to inclusive practice.</w:t>
      </w:r>
    </w:p>
    <w:p>
      <w:pPr>
        <w:pStyle w:val="BodyText"/>
      </w:pPr>
      <w:r>
        <w:t xml:space="preserve">My long-term vision is deeply rooted in Amsterdam’s future. I aspire to work within a multidisciplinary team at an Amsterdam-based clinic or community health center (*GGD*), focusing on integrating physiotherapy into primary care for chronic conditions like diabetes and cardiovascular disease—where physical activity is a cornerstone of management. I am also keen to contribute to research on rehabilitation outcomes for diverse populations, potentially collaborating with institutions like Vrije Universiteit Amsterdam or Amsterdam UMC. In the Netherlands, where healthcare is patient-driven and innovation is encouraged, I see immense potential to grow not just as a clinician but as an advocate for equitable care.</w:t>
      </w:r>
    </w:p>
    <w:p>
      <w:pPr>
        <w:pStyle w:val="BodyText"/>
      </w:pPr>
      <w:r>
        <w:t xml:space="preserve">Choosing to pursue my career in the</w:t>
      </w:r>
      <w:r>
        <w:t xml:space="preserve"> </w:t>
      </w:r>
      <w:r>
        <w:rPr>
          <w:bCs/>
          <w:b/>
        </w:rPr>
        <w:t xml:space="preserve">Netherlands Amsterdam</w:t>
      </w:r>
      <w:r>
        <w:t xml:space="preserve"> </w:t>
      </w:r>
      <w:r>
        <w:t xml:space="preserve">represents more than a professional decision; it reflects my alignment with values that define Dutch society: equality, sustainability, and community well-being. Amsterdam’s fusion of tradition and progressive healthcare models offers the ideal environment for me to thrive as a Physiotherapist—where every patient interaction is an opportunity to empower movement, foster independence, and enhance quality of life. I am not merely applying for a role; I am committed to becoming part of Amsterdam’s legacy of compassionate, evidence-based care.</w:t>
      </w:r>
    </w:p>
    <w:p>
      <w:pPr>
        <w:pStyle w:val="BodyText"/>
      </w:pPr>
      <w:r>
        <w:t xml:space="preserve">I am confident that my clinical expertise, cultural awareness, and dedication to the principles underpinning physiotherapy in the Netherlands will enable me to make meaningful contributions from day one. Thank you for considering this Personal Statement as I seek to serve patients across Amsterdam and beyond with integrity, skill, and heartfelt dedication.</w:t>
      </w:r>
    </w:p>
    <w:p>
      <w:pPr>
        <w:pStyle w:val="BodyText"/>
      </w:pPr>
      <w:r>
        <w:rPr>
          <w:bCs/>
          <w:b/>
        </w:rPr>
        <w:t xml:space="preserve">Personal Statement</w:t>
      </w:r>
      <w:r>
        <w:t xml:space="preserve"> </w:t>
      </w:r>
      <w:r>
        <w:t xml:space="preserve">submitted with profound respect for the healthcare profession in the</w:t>
      </w:r>
      <w:r>
        <w:t xml:space="preserve"> </w:t>
      </w:r>
      <w:r>
        <w:rPr>
          <w:bCs/>
          <w:b/>
        </w:rPr>
        <w:t xml:space="preserve">Netherlands Amsterdam</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Netherlands Amsterdam</dc:title>
  <dc:creator/>
  <dc:language>en</dc:language>
  <cp:keywords/>
  <dcterms:created xsi:type="dcterms:W3CDTF">2026-07-17T21:53:26Z</dcterms:created>
  <dcterms:modified xsi:type="dcterms:W3CDTF">2026-07-17T21:53:26Z</dcterms:modified>
</cp:coreProperties>
</file>

<file path=docProps/custom.xml><?xml version="1.0" encoding="utf-8"?>
<Properties xmlns="http://schemas.openxmlformats.org/officeDocument/2006/custom-properties" xmlns:vt="http://schemas.openxmlformats.org/officeDocument/2006/docPropsVTypes"/>
</file>