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Abuja,</w:t>
      </w:r>
      <w:r>
        <w:t xml:space="preserve"> </w:t>
      </w:r>
      <w:r>
        <w:t xml:space="preserve">Nigeria</w:t>
      </w:r>
    </w:p>
    <w:bookmarkStart w:id="20" w:name="X8b5dd77929d09f566e52b8d5021084d64a53155"/>
    <w:p>
      <w:pPr>
        <w:pStyle w:val="Heading1"/>
      </w:pPr>
      <w:r>
        <w:t xml:space="preserve">Personal Statement for Physiotherapist Position in Nigeria Abuja</w:t>
      </w:r>
    </w:p>
    <w:p>
      <w:pPr>
        <w:pStyle w:val="FirstParagraph"/>
      </w:pPr>
      <w:r>
        <w:t xml:space="preserve">As I reflect on my journey toward becoming a dedicated healthcare professional, my passion for rehabilitation medicine has consistently directed me toward the vibrant and evolving healthcare landscape of Nigeria, particularly in the dynamic capital city of Abuja. This</w:t>
      </w:r>
      <w:r>
        <w:t xml:space="preserve"> </w:t>
      </w:r>
      <w:r>
        <w:rPr>
          <w:bCs/>
          <w:b/>
        </w:rPr>
        <w:t xml:space="preserve">Personal Statement</w:t>
      </w:r>
      <w:r>
        <w:t xml:space="preserve"> </w:t>
      </w:r>
      <w:r>
        <w:t xml:space="preserve">articulates my commitment to serving as a</w:t>
      </w:r>
      <w:r>
        <w:t xml:space="preserve"> </w:t>
      </w:r>
      <w:r>
        <w:rPr>
          <w:bCs/>
          <w:b/>
        </w:rPr>
        <w:t xml:space="preserve">Physiotherapist</w:t>
      </w:r>
      <w:r>
        <w:t xml:space="preserve"> </w:t>
      </w:r>
      <w:r>
        <w:t xml:space="preserve">within Nigeria’s public and private healthcare systems, with a specific focus on contributing to community health in Abuja. My academic background, clinical experiences, and cultural understanding position me uniquely to address the growing rehabilitation needs across this thriving metropolis.</w:t>
      </w:r>
    </w:p>
    <w:p>
      <w:pPr>
        <w:pStyle w:val="BodyText"/>
      </w:pPr>
      <w:r>
        <w:t xml:space="preserve">I earned my Bachelor of Physiotherapy degree from the University of Ibadan, where I immersed myself in evidence-based practice while critically analyzing Nigeria’s healthcare challenges. During my undergraduate studies, I completed a six-month clinical rotation at the Federal Medical Centre in Abuja—a pivotal experience that exposed me to the city’s diverse patient population. I witnessed firsthand how road traffic accidents, post-stroke complications from hypertension, and musculoskeletal disorders among urban professionals created overwhelming demand for skilled rehabilitation services. This environment ignited my resolve to specialize in community-focused physiotherapy within Nigeria Abuja, where access to quality care remains uneven despite the city’s status as a national hub.</w:t>
      </w:r>
    </w:p>
    <w:p>
      <w:pPr>
        <w:pStyle w:val="BodyText"/>
      </w:pPr>
      <w:r>
        <w:t xml:space="preserve">My internship at the Abuja Rehabilitation Centre deepened my understanding of contextual challenges. I assisted in developing low-cost home exercise programs for elderly patients with limited transportation, collaborated with community health workers to conduct stroke prevention workshops in Gwagwalada, and trained local caregivers on basic therapeutic techniques for children with cerebral palsy. These experiences revealed how cultural sensitivity and resourcefulness are as vital as clinical skill in Nigeria Abuja. For instance, I learned that traditional healing practices often coexist with modern medicine, requiring therapists to build trust through respectful dialogue rather than imposing Western protocols alone. This insight shaped my philosophy: effective physiotherapy must be culturally anchored to achieve sustainable impact.</w:t>
      </w:r>
    </w:p>
    <w:p>
      <w:pPr>
        <w:pStyle w:val="BodyText"/>
      </w:pPr>
      <w:r>
        <w:t xml:space="preserve">Beyond clinical work, I actively engaged in Abuja’s public health initiatives. Partnering with the Abuja State Ministry of Health, I co-designed a mobile physiotherapy unit targeting informal settlements like Karmo and Jabi Hills—areas where physiotherapy services are scarce. We provided free screenings for diabetes-related mobility issues and taught posture correction techniques to market vendors suffering from chronic back pain. One poignant memory remains vivid: assisting a young woman recovering from a severe road accident who feared returning to her job as a tailor due to limited hand dexterity. Through tailored exercises and emotional support, we restored her confidence—proof that physiotherapy transcends physical recovery to empower livelihoods in Nigeria Abuja.</w:t>
      </w:r>
    </w:p>
    <w:p>
      <w:pPr>
        <w:pStyle w:val="BodyText"/>
      </w:pPr>
      <w:r>
        <w:t xml:space="preserve">My academic rigor complements this practical vision. I recently completed a postgraduate certificate in Neurological Rehabilitation from the University of Lagos, focusing on stroke management strategies adapted for resource-constrained settings—a critical need given that over 120,000 stroke cases occur annually in Nigeria (WHO, 2023). My research paper on "Integrating Traditional Nigerian Healing Modalities into Evidence-Based Physiotherapy Protocols" was presented at the West African Physiotherapy Association Conference in Abuja. This work emphasized collaborative models where physiotherapists partner with traditional healers to improve adherence—especially vital for elderly patients who often prioritize cultural care pathways.</w:t>
      </w:r>
    </w:p>
    <w:p>
      <w:pPr>
        <w:pStyle w:val="BodyText"/>
      </w:pPr>
      <w:r>
        <w:t xml:space="preserve">What excites me most about practicing in Nigeria Abuja is its potential for transformative change. The city’s rapid urbanization has created a public health paradox: while hospitals like the National Hospital Abuja boast advanced facilities, rural-urban migration has strained infrastructure, leaving millions underserved. As a</w:t>
      </w:r>
      <w:r>
        <w:t xml:space="preserve"> </w:t>
      </w:r>
      <w:r>
        <w:rPr>
          <w:bCs/>
          <w:b/>
        </w:rPr>
        <w:t xml:space="preserve">Physiotherapist</w:t>
      </w:r>
      <w:r>
        <w:t xml:space="preserve">, I aim to bridge this gap by developing community-based rehabilitation programs that leverage Nigeria’s strong social networks. For example, I propose training youth leaders in satellite communities to deliver basic physiotherapy education—turning them into health ambassadors who can identify early mobility issues before they escalate. This model aligns with Nigeria’s National Health Policy 2021–2030, which prioritizes "healthcare accessibility for all" through decentralized service delivery.</w:t>
      </w:r>
    </w:p>
    <w:p>
      <w:pPr>
        <w:pStyle w:val="BodyText"/>
      </w:pPr>
      <w:r>
        <w:t xml:space="preserve">I recognize the unique pressures of working in Abuja: frequent power outages requiring portable equipment solutions, variable patient literacy levels necessitating visual aids in local languages (Hausa, Yoruba), and the emotional toll of treating trauma patients amid high accident rates. My resilience was tested during a 2023 hospital flood at the Abuja Medical Centre, where I improvised rehabilitation sessions in a tent using donated equipment. This experience taught me that adaptability is non-negotiable—and that every challenge in Nigeria Abuja presents an opportunity to innovate.</w:t>
      </w:r>
    </w:p>
    <w:p>
      <w:pPr>
        <w:pStyle w:val="BodyText"/>
      </w:pPr>
      <w:r>
        <w:t xml:space="preserve">Long-term, I envision establishing a specialized physiotherapy clinic in Abuja focused on sports medicine and occupational health—addressing the unmet needs of the city’s expanding corporate sector and burgeoning youth sports culture. However, my immediate priority is to integrate into existing healthcare teams as a collaborative</w:t>
      </w:r>
      <w:r>
        <w:t xml:space="preserve"> </w:t>
      </w:r>
      <w:r>
        <w:rPr>
          <w:bCs/>
          <w:b/>
        </w:rPr>
        <w:t xml:space="preserve">Physiotherapist</w:t>
      </w:r>
      <w:r>
        <w:t xml:space="preserve"> </w:t>
      </w:r>
      <w:r>
        <w:t xml:space="preserve">who values local wisdom while advancing clinical excellence. I am committed to ongoing learning through partnerships with institutions like the Nigerian Association of Physiotherapists (NAP) Abuja Chapter, ensuring my practice evolves alongside Nigeria’s healthcare landscape.</w:t>
      </w:r>
    </w:p>
    <w:p>
      <w:pPr>
        <w:pStyle w:val="BodyText"/>
      </w:pPr>
      <w:r>
        <w:t xml:space="preserve">To those considering rehabilitation as a career path in Africa, I offer this truth: healing begins when you honor the community you serve. In Nigeria Abuja, where resilience is woven into daily life, physiotherapy isn’t just a profession—it’s an act of solidarity. My journey has led me to this moment not by chance, but because I believe deeply that every individual deserves dignified mobility. I am ready to bring my skills, empathy, and cultural intelligence to your team and help transform rehabilitation care across the heart of Nigeria.</w:t>
      </w:r>
    </w:p>
    <w:p>
      <w:pPr>
        <w:pStyle w:val="BodyText"/>
      </w:pPr>
      <w:r>
        <w:t xml:space="preserve">"In the soil of Abuja’s streets, where hope is often tested by hardship, physiotherapy becomes a quiet revolution—one step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Abuja, Nigeria</dc:title>
  <dc:creator/>
  <dc:language>en</dc:language>
  <cp:keywords/>
  <dcterms:created xsi:type="dcterms:W3CDTF">2026-07-21T14:33:48Z</dcterms:created>
  <dcterms:modified xsi:type="dcterms:W3CDTF">2026-07-21T14:33:48Z</dcterms:modified>
</cp:coreProperties>
</file>

<file path=docProps/custom.xml><?xml version="1.0" encoding="utf-8"?>
<Properties xmlns="http://schemas.openxmlformats.org/officeDocument/2006/custom-properties" xmlns:vt="http://schemas.openxmlformats.org/officeDocument/2006/docPropsVTypes"/>
</file>