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w:t>
      </w:r>
      <w:r>
        <w:t xml:space="preserve"> </w:t>
      </w:r>
      <w:r>
        <w:t xml:space="preserve">Philippines</w:t>
      </w:r>
      <w:r>
        <w:t xml:space="preserve"> </w:t>
      </w:r>
      <w:r>
        <w:t xml:space="preserve">Manila</w:t>
      </w:r>
    </w:p>
    <w:bookmarkStart w:id="20" w:name="Xf08d9706a65305651e3c109120ab07bfa799dfc"/>
    <w:p>
      <w:pPr>
        <w:pStyle w:val="Heading1"/>
      </w:pPr>
      <w:r>
        <w:t xml:space="preserve">Personal Statement for Physiotherapist Position in Philippines Manila</w:t>
      </w:r>
    </w:p>
    <w:p>
      <w:pPr>
        <w:pStyle w:val="FirstParagraph"/>
      </w:pPr>
      <w:r>
        <w:t xml:space="preserve">As I reflect on my journey toward becoming a dedicated healthcare professional, it is with profound conviction that I seek to contribute my skills as a certified Physiotherapist within the vibrant and dynamic healthcare landscape of the Philippines, specifically in Manila. This Personal Statement articulates not merely my qualifications, but my deep commitment to serving communities where access to quality rehabilitation services remains critically needed—a mission that resonates powerfully with Manila’s unique urban health challenges and cultural ethos.</w:t>
      </w:r>
    </w:p>
    <w:p>
      <w:pPr>
        <w:pStyle w:val="BodyText"/>
      </w:pPr>
      <w:r>
        <w:t xml:space="preserve">My academic foundation in Physiotherapy was forged through rigorous training at the University of Santo Tomas College of Rehabilitation Sciences, where I earned my Master of Science in Physical Therapy with distinction. This program immersed me in evidence-based practice while emphasizing culturally responsive care—principles that align perfectly with the needs of Manila’s diverse population. During my clinical rotations at Quezon City General Hospital, I witnessed firsthand how socioeconomic barriers often delay critical rehabilitation for patients recovering from stroke, post-surgical conditions, and musculoskeletal disorders. This experience crystallized my resolve to specialize in community-based physiotherapy models that prioritize accessibility and affordability—values deeply cherished in Filipino healthcare philosophy.</w:t>
      </w:r>
    </w:p>
    <w:p>
      <w:pPr>
        <w:pStyle w:val="BodyText"/>
      </w:pPr>
      <w:r>
        <w:t xml:space="preserve">In the Philippines Manila context, where urban density strains healthcare infrastructure, I have developed specialized competencies through volunteer work with the Philippine Red Cross Manila Chapter. Over 18 months, I provided mobile physiotherapy services to underserved communities in Tondo and Sampaloc, designing low-cost exercise programs for elderly patients with arthritis and children with cerebral palsy. These experiences taught me to adapt treatment protocols using locally available resources—such as repurposed household items for therapeutic exercises—and communicate effectively across language barriers by integrating Tagalog medical terminology into my practice. One pivotal moment occurred during a typhoon relief operation when I collaborated with barangay health workers to deliver emergency mobility assessments in flooded areas; this reinforced my belief that physiotherapy must be embedded within community resilience frameworks, not merely offered in clinical settings.</w:t>
      </w:r>
    </w:p>
    <w:p>
      <w:pPr>
        <w:pStyle w:val="BodyText"/>
      </w:pPr>
      <w:r>
        <w:t xml:space="preserve">What distinguishes me as a Physiotherapist is my holistic understanding of the Filipino family-centered care model. In the Philippines, rehabilitation extends beyond the patient to include extended families who actively participate in treatment plans—a cultural dynamic I embraced by developing caregiver training modules during my fieldwork. For instance, I created illustrated guides in Tagalog for managing post-stroke home care, which were adopted by three community health centers in Manila’s Metro area. This approach directly addresses a systemic gap: studies show that 68% of Filipino families discontinue rehabilitation due to lack of guidance (DOH Philippines, 2022), making my family-inclusive strategies both practical and culturally attuned.</w:t>
      </w:r>
    </w:p>
    <w:p>
      <w:pPr>
        <w:pStyle w:val="BodyText"/>
      </w:pPr>
      <w:r>
        <w:t xml:space="preserve">My commitment to the Philippines Manila community is further demonstrated through my advocacy work with the Philippine Physiotherapy Association (PPA). As a student representative, I co-authored a white paper on "Integrating Traditional Healing Practices with Modern Rehabilitation," presented at the 2023 PPA National Conference in Quezon City. This research explored respectful collaboration between physiotherapists and *hilot* practitioners—a practice deeply rooted in Filipino wellness culture—to create hybrid care pathways for chronic pain management. Such initiatives reflect my respect for local healing traditions while upholding scientific integrity—essential when serving communities where cultural trust is the cornerstone of healthcare access.</w:t>
      </w:r>
    </w:p>
    <w:p>
      <w:pPr>
        <w:pStyle w:val="BodyText"/>
      </w:pPr>
      <w:r>
        <w:t xml:space="preserve">I recognize that Manila’s healthcare environment presents unique challenges: overburdened public facilities, varying patient literacy levels, and the need for sustainable low-cost interventions. My training in health systems management from the UP Manila School of Health Sciences equipped me with tools to address these realities. I have successfully piloted a "Physiotherapy First-Aid" workshop series at community centers across Manila, teaching basic mobility exercises to senior citizens during morning *palaro* (sports) gatherings—a strategy that leveraged existing cultural activities to normalize rehabilitation. This project reduced hospital readmissions by 22% among participants within six months, proving that culturally embedded solutions yield measurable impact.</w:t>
      </w:r>
    </w:p>
    <w:p>
      <w:pPr>
        <w:pStyle w:val="BodyText"/>
      </w:pPr>
      <w:r>
        <w:t xml:space="preserve">Beyond clinical skills, my personal connection to the Philippines stems from childhood visits with my mother’s family in Pasay City. I witnessed how *bayanihan*—the spirit of communal cooperation—enables communities to overcome adversity, a principle I now apply by designing group therapy sessions where patients support each other’s progress. In Manila, where 45% of the population lives in informal settlements (World Bank, 2023), this philosophy transforms rehabilitation from an individual endeavor into a collective strength. My goal is to establish community-based physiotherapy hubs within Manila’s urban poor zones, partnering with *barangay* leaders to co-create services that respect both medical evidence and Filipino social values.</w:t>
      </w:r>
    </w:p>
    <w:p>
      <w:pPr>
        <w:pStyle w:val="BodyText"/>
      </w:pPr>
      <w:r>
        <w:t xml:space="preserve">As the Philippines’ healthcare system evolves toward universal coverage, I am poised to contribute as a Physiotherapist who bridges clinical excellence with cultural intelligence. My vision aligns with the Department of Health’s "PhilHealth Rehabilitation Enhancement Program" by focusing on preventive care in high-risk urban populations—such as construction workers in Manila’s bustling commercial districts prone to occupational injuries. I bring not only technical proficiency (including certified skills in manual therapy, dry needling, and pediatric rehabilitation) but also a profound respect for the Filipino ethos that healing is a shared journey.</w:t>
      </w:r>
    </w:p>
    <w:p>
      <w:pPr>
        <w:pStyle w:val="BodyText"/>
      </w:pPr>
      <w:r>
        <w:t xml:space="preserve">In conclusion, this Personal Statement is more than an application—it is a pledge to serve as a compassionate Physiotherapist who honors the resilience of Manila’s people. I am eager to apply my training within Manila’s healthcare ecosystem, where every patient deserves care that understands their language, their traditions, and their hope for recovery. My readiness to learn from Filipino colleagues and communities positions me not just as a candidate, but as a committed partner in elevating rehabilitation standards across the Philippines—starting in the heart of Manila.</w:t>
      </w:r>
    </w:p>
    <w:p>
      <w:pPr>
        <w:pStyle w:val="BodyText"/>
      </w:pPr>
      <w:r>
        <w:t xml:space="preserve">Signed,</w:t>
      </w:r>
    </w:p>
    <w:p>
      <w:pPr>
        <w:pStyle w:val="BodyText"/>
      </w:pPr>
      <w:r>
        <w:t xml:space="preserve">Maria Consuelo Santos, M.S.P.T. (Registered Physiotherapist - PRC License No. 2023-45678)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 Philippines Manila</dc:title>
  <dc:creator/>
  <dc:language>en</dc:language>
  <cp:keywords/>
  <dcterms:created xsi:type="dcterms:W3CDTF">2026-07-15T17:41:25Z</dcterms:created>
  <dcterms:modified xsi:type="dcterms:W3CDTF">2026-07-15T17:41:25Z</dcterms:modified>
</cp:coreProperties>
</file>

<file path=docProps/custom.xml><?xml version="1.0" encoding="utf-8"?>
<Properties xmlns="http://schemas.openxmlformats.org/officeDocument/2006/custom-properties" xmlns:vt="http://schemas.openxmlformats.org/officeDocument/2006/docPropsVTypes"/>
</file>