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d1d6ced9292513857a668bfd528ef95a8e836d9"/>
    <w:p>
      <w:pPr>
        <w:pStyle w:val="Heading1"/>
      </w:pPr>
      <w:r>
        <w:t xml:space="preserve">Personal Statement for Physiotherapist Position in Saudi Arabia Jeddah</w:t>
      </w:r>
    </w:p>
    <w:p>
      <w:pPr>
        <w:pStyle w:val="FirstParagraph"/>
      </w:pPr>
      <w:r>
        <w:t xml:space="preserve">As a dedicated and culturally attuned Physiotherapist with over seven years of clinical experience across diverse healthcare settings, I am writing to express my enthusiastic application for a Physiotherapy position within the dynamic healthcare landscape of Saudi Arabia Jeddah. This Personal Statement articulates not only my professional qualifications but also my profound commitment to contributing meaningfully to the Kingdom’s Vision 2030 objectives, which prioritize world-class healthcare services and community well-being. My career has been defined by a deep respect for cultural sensitivity, evidence-based practice, and an unwavering focus on patient-centered care—principles that resonate powerfully with the evolving healthcare needs of Jeddah's vibrant population.</w:t>
      </w:r>
    </w:p>
    <w:p>
      <w:pPr>
        <w:pStyle w:val="BodyText"/>
      </w:pPr>
      <w:r>
        <w:t xml:space="preserve">My clinical expertise spans orthopedic rehabilitation, neurology, and sports physiotherapy, honed through roles at leading NHS trusts in the UK and private clinics serving multicultural communities. I am proficient in advanced manual therapy techniques, therapeutic exercise prescription, and functional movement analysis. Crucially, I have consistently adapted my practice to respect cultural contexts—understanding that effective physiotherapy in Saudi Arabia Jeddah requires more than clinical skill; it demands an acute awareness of societal norms, family dynamics, and religious considerations. For instance, in my previous role caring for elderly patients with post-stroke mobility challenges in a London setting with large Middle Eastern communities, I learned to integrate family members into treatment plans per local preferences—a practice I am eager to apply immediately in Jeddah. The Kingdom’s emphasis on holistic care aligns perfectly with this philosophy.</w:t>
      </w:r>
    </w:p>
    <w:p>
      <w:pPr>
        <w:pStyle w:val="BodyText"/>
      </w:pPr>
      <w:r>
        <w:t xml:space="preserve">Saudi Arabia Jeddah presents a unique and compelling opportunity for a Physiotherapist to make a tangible impact. As the Kingdom rapidly advances its healthcare infrastructure under Vision 2030, there is an increasing demand for skilled professionals who understand both clinical excellence and cultural resonance. Jeddah, as the gateway to Makkah and one of Saudi Arabia’s most cosmopolitan cities, serves a population with diverse health needs—from managing lifestyle-related conditions in a growing urban demographic to supporting expatriate communities and local residents. My experience in high-volume clinics has equipped me to thrive in such an environment. I am particularly drawn to Jeddah’s expanding network of specialized rehabilitation centers, such as those within King Abdulaziz Medical City and the upcoming health cities under Vision 2030. I am confident that my proactive approach to patient education—using visual aids and simple language tailored for diverse literacy levels—will enhance treatment adherence and outcomes in your Jeddah facilities.</w:t>
      </w:r>
    </w:p>
    <w:p>
      <w:pPr>
        <w:pStyle w:val="BodyText"/>
      </w:pPr>
      <w:r>
        <w:t xml:space="preserve">Cultural integration is not merely a consideration for me; it is foundational to my practice. I have undertaken comprehensive training on Gulf healthcare culture, including understanding the significance of gender preferences in patient care—a standard expectation in Saudi Arabia where many female patients may prefer female therapists. I am committed to learning basic Arabic phrases to foster trust and rapport, recognizing that language barriers can impede therapeutic progress. Additionally, I deeply respect Ramadan observances and other cultural events; my schedule would always prioritize adjusting treatment times or methods to align with local customs without compromising care quality. In Jeddah’s bustling environment, where healthcare access is expanding rapidly but must remain culturally respectful, this adaptability ensures that every Physiotherapist-patient interaction builds trust and dignity.</w:t>
      </w:r>
    </w:p>
    <w:p>
      <w:pPr>
        <w:pStyle w:val="BodyText"/>
      </w:pPr>
      <w:r>
        <w:t xml:space="preserve">Beyond clinical practice, I am passionate about contributing to the long-term growth of physiotherapy as a profession in Saudi Arabia. I actively engage with international guidelines (such as those from the World Confederation for Physical Therapy) and have participated in workshops on integrating technology into rehabilitation—skills I aim to bring to Jeddah’s emerging digital health initiatives. Vision 2030’s goal of reducing the burden of non-communicable diseases through preventive care directly mirrors my focus on community-based physiotherapy programs. For example, I’ve designed prehabilitation protocols for diabetic patients in my current role, significantly lowering post-surgical complications—a model I am eager to implement in Jeddah to support the Kingdom’s health promotion strategy.</w:t>
      </w:r>
    </w:p>
    <w:p>
      <w:pPr>
        <w:pStyle w:val="BodyText"/>
      </w:pPr>
      <w:r>
        <w:t xml:space="preserve">I recognize that Saudi Arabia Jeddah is not just a location but a community where healthcare is deeply intertwined with national identity and social progress. My commitment extends beyond treating individual cases; I aim to collaborate with local teams to elevate standards, share knowledge through mentorship, and contribute to research addressing region-specific health challenges like heat-related injuries common in coastal cities. Having visited Jeddah on family trips, I was profoundly impressed by the city’s blend of tradition and modernity—its stunning Red Sea coastline and historic Al-Balad district reflect a nation embracing its future while honoring its roots. This spirit mirrors my own professional ethos: grounded in respect for heritage yet forward-looking in service delivery.</w:t>
      </w:r>
    </w:p>
    <w:p>
      <w:pPr>
        <w:pStyle w:val="BodyText"/>
      </w:pPr>
      <w:r>
        <w:t xml:space="preserve">In conclusion, this Personal Statement encapsulates why I am the ideal Physiotherapist to join your esteemed healthcare team in Saudi Arabia Jeddah. My clinical acumen, cultural intelligence, and alignment with Vision 2030’s healthcare ambitions position me to deliver exceptional care that resonates with patients and supports institutional goals. I am not merely seeking a job but an opportunity to be part of Saudi Arabia’s transformative journey toward health excellence. I welcome the chance to discuss how my skills in rehabilitation, cultural adaptability, and patient advocacy will directly benefit your Jeddah facility and its community. Thank you for considering my application.</w:t>
      </w:r>
    </w:p>
    <w:p>
      <w:pPr>
        <w:pStyle w:val="BodyText"/>
      </w:pPr>
      <w:r>
        <w:t xml:space="preserve">Sincerely,</w:t>
      </w:r>
      <w:r>
        <w:br/>
      </w:r>
      <w:r>
        <w:t xml:space="preserve">Sarah Johnson</w:t>
      </w:r>
      <w:r>
        <w:br/>
      </w:r>
      <w:r>
        <w:t xml:space="preserve">Chartered Physiotherapist (HCPC Registered)</w:t>
      </w:r>
      <w:r>
        <w:br/>
      </w:r>
      <w:r>
        <w:t xml:space="preserve">MBChB, MSc in Musculoskeletal Rehabilitation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Jeddah, Saudi Arabia</dc:title>
  <dc:creator/>
  <dc:language>en</dc:language>
  <cp:keywords/>
  <dcterms:created xsi:type="dcterms:W3CDTF">2026-07-21T09:11:13Z</dcterms:created>
  <dcterms:modified xsi:type="dcterms:W3CDTF">2026-07-21T09:11:13Z</dcterms:modified>
</cp:coreProperties>
</file>

<file path=docProps/custom.xml><?xml version="1.0" encoding="utf-8"?>
<Properties xmlns="http://schemas.openxmlformats.org/officeDocument/2006/custom-properties" xmlns:vt="http://schemas.openxmlformats.org/officeDocument/2006/docPropsVTypes"/>
</file>