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6" w:name="X2ec609a19fee99ea877b8683a9e4e105a28a70f"/>
    <w:p>
      <w:pPr>
        <w:pStyle w:val="Heading1"/>
      </w:pPr>
      <w:r>
        <w:t xml:space="preserve">Personal Statement: Commitment to Excellence in Physiotherapy Practice within Turkey Ankara</w:t>
      </w:r>
    </w:p>
    <w:p>
      <w:pPr>
        <w:pStyle w:val="FirstParagraph"/>
      </w:pPr>
      <w:r>
        <w:t xml:space="preserve">As a dedicated and compassionate healthcare professional, I am excited to submit this Personal Statement expressing my profound enthusiasm for contributing my expertise as a Physiotherapist within the vibrant medical community of Turkey Ankara. Having meticulously researched the evolving healthcare landscape of Türkiye, I recognize Ankara’s unique position as a hub for medical innovation and cultural richness—a setting where my clinical skills and patient-centered philosophy align perfectly with the needs of diverse communities. This document outlines my professional journey, values, and unwavering commitment to elevating physiotherapy services in Ankara.</w:t>
      </w:r>
    </w:p>
    <w:bookmarkStart w:id="20" w:name="X84f26b351102e4fa1f03ff1786c793a3d2571d1"/>
    <w:p>
      <w:pPr>
        <w:pStyle w:val="Heading2"/>
      </w:pPr>
      <w:r>
        <w:t xml:space="preserve">Foundational Education and Clinical Philosophy</w:t>
      </w:r>
    </w:p>
    <w:p>
      <w:pPr>
        <w:pStyle w:val="FirstParagraph"/>
      </w:pPr>
      <w:r>
        <w:t xml:space="preserve">My academic foundation began with a Bachelor of Science in Physiotherapy from the University of Manchester (2018), followed by a Master’s degree specializing in Orthopaedic and Sports Rehabilitation (2020). Throughout my studies, I cultivated a holistic approach that integrates evidence-based practice with empathetic patient engagement—a philosophy deeply resonant with Turkey’s healthcare ethos. I further enhanced my credentials through the International Physiotherapy Association’s certification in Manual Therapy (2021), ensuring alignment with global standards while remaining adaptable to regional healthcare frameworks like those in Turkey Ankara. My clinical rotations across NHS hospitals in the UK provided hands-on experience managing conditions prevalent in aging populations and active communities, directly preparing me for Ankara’s demographic mix of elderly citizens and young athletes.</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Over four years as a Physiotherapist at London’s St. George’s Healthcare NHS Trust, I managed over 500 complex cases annually, specializing in post-operative rehabilitation and chronic pain management. Notably, I co-developed a community-based exercise program for diabetic patients—reducing readmission rates by 27%—a model I am eager to adapt for Ankara’s public health initiatives. Crucially, my experience collaborating with multicultural teams mirrors the patient diversity found in Ankara’s hospitals and clinics. For instance, while treating refugee populations in London, I refined cross-cultural communication strategies that prioritize dignity and trust—a skill essential when serving Ankara’s growing immigrant communities and elderly citizens who value traditional healing concepts alongside modern therapy.</w:t>
      </w:r>
    </w:p>
    <w:bookmarkEnd w:id="21"/>
    <w:bookmarkStart w:id="22" w:name="X654fc6fe416a2e280ef86142dd6016340e819d6"/>
    <w:p>
      <w:pPr>
        <w:pStyle w:val="Heading2"/>
      </w:pPr>
      <w:r>
        <w:t xml:space="preserve">Why Turkey Ankara? A Strategic Professional Alignment</w:t>
      </w:r>
    </w:p>
    <w:p>
      <w:pPr>
        <w:pStyle w:val="FirstParagraph"/>
      </w:pPr>
      <w:r>
        <w:t xml:space="preserve">Ankara’s status as Türkiye’s administrative capital offers a unique convergence of medical infrastructure, research institutions, and cultural heritage that fuels my professional aspirations. I have studied the Turkish Ministry of Health’s recent reforms prioritizing outpatient physiotherapy accessibility—a vision that aligns with my advocacy for community-based rehabilitation. Ankara’s expanding private clinics (e.g., Acibadem Healthcare Group) and public hospitals like Gazi University Hospital demonstrate a clear demand for skilled Physiotherapists who understand both technical excellence and social context. Moreover, the city’s dynamic energy—blending centuries of Anatolian history with contemporary urban life—inspires me to contribute not just as a clinician, but as an engaged community member. I am particularly drawn to Ankara’s emphasis on preventive care, where physiotherapists play pivotal roles in reducing musculoskeletal disorders among sedentary office workers and students—a challenge mirrored across Turkey.</w:t>
      </w:r>
    </w:p>
    <w:bookmarkEnd w:id="22"/>
    <w:bookmarkStart w:id="23" w:name="Xb8fa4394e59954aef1fa78eecd0428633463a3d"/>
    <w:p>
      <w:pPr>
        <w:pStyle w:val="Heading2"/>
      </w:pPr>
      <w:r>
        <w:t xml:space="preserve">Cultural Integration and Patient-Centered Care</w:t>
      </w:r>
    </w:p>
    <w:p>
      <w:pPr>
        <w:pStyle w:val="FirstParagraph"/>
      </w:pPr>
      <w:r>
        <w:t xml:space="preserve">As a Physiotherapist committed to patient-centered care, I prioritize cultural humility. I have completed Turkish language courses (A1 level) through the British Council, demonstrating my dedication to overcoming communication barriers. More importantly, I actively engage with local customs: for example, incorporating family involvement in treatment plans (a cornerstone of Turkish healthcare traditions) and respecting modesty norms during examinations. In my previous role, I witnessed how integrating cultural sensitivity—not merely as an add-on but as a core practice—boosted patient adherence by 40%. In Ankara, where familial support systems deeply influence recovery journeys, this approach will enable me to build trust faster and design more effective rehabilitation pathways for patients across all age groups.</w:t>
      </w:r>
    </w:p>
    <w:bookmarkEnd w:id="23"/>
    <w:bookmarkStart w:id="24" w:name="Xf605517f272efffdf379547295492f0201e069c"/>
    <w:p>
      <w:pPr>
        <w:pStyle w:val="Heading2"/>
      </w:pPr>
      <w:r>
        <w:t xml:space="preserve">Future Contributions: Advancing Physiotherapy in Turkey Ankara</w:t>
      </w:r>
    </w:p>
    <w:p>
      <w:pPr>
        <w:pStyle w:val="FirstParagraph"/>
      </w:pPr>
      <w:r>
        <w:t xml:space="preserve">I envision my role in Ankara extending beyond clinical practice into leadership and advocacy. I aim to partner with institutions like Hacettepe University’s Physiotherapy Department to develop standardized protocols for managing common conditions like lower back pain, which affects 35% of Anatolian adults (per WHO data). Additionally, I plan to initiate free community workshops in Ankara neighborhoods—teaching ergonomic practices for home offices and safe exercise routines for elderly residents—a direct response to Turkey’s aging population challenges. My goal is to contribute meaningfully to the Turkish Physiotherapy Association’s 2030 strategic goals, particularly their focus on expanding rural outreach, by leveraging Ankara as a model city for scalable interventions.</w:t>
      </w:r>
    </w:p>
    <w:bookmarkEnd w:id="24"/>
    <w:bookmarkStart w:id="25" w:name="X4d73ee0d3a08468419ccfc6c6b3f4c4fbb59c2c"/>
    <w:p>
      <w:pPr>
        <w:pStyle w:val="Heading2"/>
      </w:pPr>
      <w:r>
        <w:t xml:space="preserve">Conclusion: A Lifelong Dedication to Healing</w:t>
      </w:r>
    </w:p>
    <w:p>
      <w:pPr>
        <w:pStyle w:val="FirstParagraph"/>
      </w:pPr>
      <w:r>
        <w:t xml:space="preserve">This Personal Statement embodies my resolve to serve as a Physiotherapist in Turkey Ankara with integrity, innovation, and deep respect for the community I will join. I am not merely seeking employment; I aspire to become an enduring part of Ankara’s healthcare fabric—where every patient’s recovery is met with patience, expertise, and cultural empathy. My academic rigor, clinical experience in multicultural settings, and proactive vision for advancing physiotherapy align precisely with Ankara’s healthcare trajectory. I am confident that my dedication to excellence will resonate within Turkey Ankara’s medical ecosystem, fostering healthier communities while honoring the profound legacy of healing that defines Anatolian culture. I eagerly anticipate contributing to this mission and welcome the opportunity to discuss how my skills can support your institution’s compassionate care ethos.</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2026-09-25T10:26:36Z</dcterms:created>
  <dcterms:modified xsi:type="dcterms:W3CDTF">2026-09-25T10:26:36Z</dcterms:modified>
</cp:coreProperties>
</file>

<file path=docProps/custom.xml><?xml version="1.0" encoding="utf-8"?>
<Properties xmlns="http://schemas.openxmlformats.org/officeDocument/2006/custom-properties" xmlns:vt="http://schemas.openxmlformats.org/officeDocument/2006/docPropsVTypes"/>
</file>