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2a885c59589682f2d27126ecbde6a94f781276a"/>
    <w:p>
      <w:pPr>
        <w:pStyle w:val="Heading1"/>
      </w:pPr>
      <w:r>
        <w:t xml:space="preserve">Personal Statement for Physiotherapist Position in the United Kingdom Manchester</w:t>
      </w:r>
    </w:p>
    <w:p>
      <w:pPr>
        <w:pStyle w:val="FirstParagraph"/>
      </w:pPr>
      <w:r>
        <w:t xml:space="preserve">The decision to pursue a career as a Physiotherapist was not born from a single moment, but from a profound understanding of how movement and rehabilitation can transform lives. My journey has been shaped by academic rigor, hands-on clinical experience across diverse settings in the United Kingdom, and an unwavering commitment to serving the unique needs of communities within Manchester. This Personal Statement articulates my dedication to becoming a compassionate, evidence-based Physiotherapist deeply embedded within the fabric of Manchester's healthcare landscape.</w:t>
      </w:r>
    </w:p>
    <w:p>
      <w:pPr>
        <w:pStyle w:val="BodyText"/>
      </w:pPr>
      <w:r>
        <w:t xml:space="preserve">My foundational studies at The University of Salford equipped me with a robust understanding of human anatomy, biomechanics, and pathophysiology – essential pillars for effective physiotherapy practice. However, it was my clinical placements across Greater Manchester that truly crystallised my purpose. Working alongside experienced practitioners in acute hospital settings like the Manchester Royal Infirmary (MRI) and community clinics in Old Trafford, I witnessed firsthand the NHS's vital role in providing accessible care to a city as culturally rich and diverse as Manchester. I saw how physiotherapists are not merely technicians but pivotal advocates for patient autonomy, empowering individuals recovering from stroke, managing chronic conditions like osteoarthritis prevalent across our urban population, or regaining mobility after orthopaedic surgery. These experiences were transformative; they moved my theoretical knowledge into tangible action and cemented my resolve to contribute meaningfully to Manchester's healthcare system.</w:t>
      </w:r>
    </w:p>
    <w:p>
      <w:pPr>
        <w:pStyle w:val="BodyText"/>
      </w:pPr>
      <w:r>
        <w:t xml:space="preserve">Manchester is not just a city I seek to work in; it is a community whose challenges and strengths resonate deeply with me. The United Kingdom's National Health Service (NHS) faces unique demands in Greater Manchester, characterised by significant health inequalities, an ageing population, and the need for integrated care pathways. My placement at the Pennine Acute Hospitals NHS Trust highlighted the critical importance of physiotherapists collaborating effectively within multi-disciplinary teams – including GPs, occupational therapists, social workers, and community nurses – to ensure seamless patient journeys. I actively sought opportunities to engage with Manchester's diverse communities; volunteering at a community health centre in Hulme allowed me to build trust with patients from varied backgrounds, understanding that effective rehabilitation must be culturally sensitive and tailored. This commitment to equitable care aligns perfectly with the NHS Constitution's core values of compassion, respect, and equity – principles I strive to embody as a Physiotherapist serving Manchester.</w:t>
      </w:r>
    </w:p>
    <w:p>
      <w:pPr>
        <w:pStyle w:val="BodyText"/>
      </w:pPr>
      <w:r>
        <w:t xml:space="preserve">My approach to physiotherapy is firmly rooted in evidence-based practice (EBP), but I recognise that true excellence lies in blending this with profound empathy. During my placement at the University Hospital of South Manchester, I worked with a young woman recovering from a complex spinal injury. The initial progress was slow, and frustration was palpable. By taking time to understand her specific goals – returning to dance classes and caring for her children – I could tailor interventions that were not just clinically sound but emotionally resonant. This experience taught me that the most effective Physiotherapist is one who listens deeply, builds genuine rapport, and champions patient-centred care. In Manchester’s vibrant yet sometimes challenging environment, where stressors like urban deprivation can impact health outcomes, this person-centred approach is not optional; it is essential for meaningful rehabilitation.</w:t>
      </w:r>
    </w:p>
    <w:p>
      <w:pPr>
        <w:pStyle w:val="BodyText"/>
      </w:pPr>
      <w:r>
        <w:t xml:space="preserve">Understanding the specific context of the United Kingdom's healthcare system has been paramount. I have actively studied the NHS Long Term Plan and its focus on prevention and early intervention – areas where physiotherapists are increasingly crucial. Manchester’s ambitious initiatives, such as those promoting active travel in Central Park or community-based falls prevention programmes, represent exactly the proactive model of care I aspire to contribute to. I am keenly aware of the expectations placed upon Physiotherapists within the UK framework: maintaining strict professional standards through the Health and Care Professions Council (HCPC), engaging in continuous professional development (CPD), and contributing to service improvement projects. My commitment is not just to deliver treatment, but to be a proactive member of Manchester’s healthcare ecosystem, enhancing services through innovation, research engagement (such as my undergraduate project on community-based exercise programmes for older adults in Greater Manchester), and collaborative practice.</w:t>
      </w:r>
    </w:p>
    <w:p>
      <w:pPr>
        <w:pStyle w:val="BodyText"/>
      </w:pPr>
      <w:r>
        <w:t xml:space="preserve">Choosing Manchester is a deliberate step towards where my skills and passion can have the greatest impact. The city’s dynamic energy, its rich tapestry of communities, and the immense opportunity to make a tangible difference within the NHS are unparalleled. I am not merely applying for a job as a Physiotherapist; I am seeking to embed myself within Manchester’s healthcare family. My academic background provides me with the technical knowledge, my practical experience has honed my clinical skills and cultural competence, and my deep-seated belief in the NHS ethos gives me the drive to excel. I am eager to bring my dedication, empathy, and commitment to evidence-based practice to a Manchester-based Physiotherapy team.</w:t>
      </w:r>
    </w:p>
    <w:p>
      <w:pPr>
        <w:pStyle w:val="BodyText"/>
      </w:pPr>
      <w:r>
        <w:t xml:space="preserve">As I prepare for this next chapter in my career as a Physiotherapist within the United Kingdom Manchester context, I am filled with enthusiasm. The challenges facing healthcare in our city are significant, but they are met with immense passion and resilience by those working within the system. I am ready to contribute my energy, skills, and unwavering commitment to patient well-being to support that mission. I am confident that my dedication aligns perfectly with the values of Manchester’s NHS trusts and the vital role a Physiotherapist plays in fostering health, independence, and hope across our communities. This is not just a position; it is an opportunity to be part of Manchester's ongoing story of care, healing, and community strength.</w:t>
      </w:r>
    </w:p>
    <w:p>
      <w:pPr>
        <w:pStyle w:val="BodyText"/>
      </w:pPr>
      <w:r>
        <w:t xml:space="preserve">I am eager to bring my unique perspective as a dedicated healthcare professional who understands the specific needs of Manchester and embodies the highest standards expected of a Physiotherapist in the United Kingdom. Thank you for considering my application. I look forward to discussing how I can contribute to your team and serve the people of Manchester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United Kingdom Manchester</dc:title>
  <dc:creator/>
  <dc:language>en</dc:language>
  <cp:keywords/>
  <dcterms:created xsi:type="dcterms:W3CDTF">2026-07-23T07:43:04Z</dcterms:created>
  <dcterms:modified xsi:type="dcterms:W3CDTF">2026-07-23T07:43:04Z</dcterms:modified>
</cp:coreProperties>
</file>

<file path=docProps/custom.xml><?xml version="1.0" encoding="utf-8"?>
<Properties xmlns="http://schemas.openxmlformats.org/officeDocument/2006/custom-properties" xmlns:vt="http://schemas.openxmlformats.org/officeDocument/2006/docPropsVTypes"/>
</file>