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Physiotherapy</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24adfcee6f2bcd2697ef41d7297aa87216eb95f"/>
    <w:p>
      <w:pPr>
        <w:pStyle w:val="Heading1"/>
      </w:pPr>
      <w:r>
        <w:t xml:space="preserve">Personal Statement: A Dedicated Physiotherapist's Commitment to Healthcare in Vietnam Ho Chi Minh City</w:t>
      </w:r>
    </w:p>
    <w:p>
      <w:pPr>
        <w:pStyle w:val="FirstParagraph"/>
      </w:pPr>
      <w:r>
        <w:t xml:space="preserve">As I reflect on my journey toward becoming a compassionate and skilled healthcare professional, I find myself deeply committed to contributing my expertise as a Physiotherapist within the vibrant urban landscape of Vietnam Ho Chi Minh City. This city, where ancient traditions seamlessly merge with modern dynamism, presents an unparalleled opportunity to apply my clinical knowledge while embracing the cultural richness that defines Vietnamese society. My Personal Statement serves not merely as an application document, but as a heartfelt declaration of my dedication to transforming lives through rehabilitation in one of Southeast Asia's most energetic metropolises.</w:t>
      </w:r>
    </w:p>
    <w:p>
      <w:pPr>
        <w:pStyle w:val="BodyText"/>
      </w:pPr>
      <w:r>
        <w:t xml:space="preserve">My academic foundation began with a Bachelor of Science in Physiotherapy from the University of Melbourne, where I graduated with honors and honed my clinical skills through 1,200 hours of supervised practice across diverse settings—from geriatric care facilities to sports rehabilitation centers. This rigorous training equipped me with evidence-based techniques for musculoskeletal disorders, neurological rehabilitation, and pediatric therapy. Yet it was my volunteer work at a community health clinic in rural Thailand that crystallized my purpose: I witnessed firsthand how accessible physiotherapy could empower individuals to reclaim independence amidst limited resources. This experience ignited a profound desire to extend such transformative care to urban centers like Ho Chi Minh City, where rapid development has created both incredible opportunities and pressing healthcare disparities.</w:t>
      </w:r>
    </w:p>
    <w:p>
      <w:pPr>
        <w:pStyle w:val="BodyText"/>
      </w:pPr>
      <w:r>
        <w:t xml:space="preserve">Understanding the unique context of Vietnam Ho Chi Minh City is paramount. As the nation's economic engine driving 25% of Vietnam's GDP, this metropolis faces distinct challenges: an aging population grappling with chronic conditions, a surge in traffic-related injuries among its 9 million residents, and a growing demand for specialized rehabilitation services that often outstrip existing capacity. I have meticulously studied the Vietnamese Ministry of Health's National Strategy on Rehabilitation Services (2021-2030), which emphasizes community-based care and integration of traditional medicine with modern physiotherapy—a philosophy I wholeheartedly embrace. My research into Ho Chi Minh City's healthcare infrastructure revealed that while major hospitals like Cho Ray and FV Hospital have advanced facilities, underserved communities in Districts 5, 6, and 12 face significant barriers to accessing consistent physiotherapy. It is precisely here that I envision making a tangible difference.</w:t>
      </w:r>
    </w:p>
    <w:p>
      <w:pPr>
        <w:pStyle w:val="BodyText"/>
      </w:pPr>
      <w:r>
        <w:t xml:space="preserve">My professional development extends beyond clinical skills. I completed a specialized certification in Integrative Pain Management at the International Centre for Physiotherapy Education, focusing on adapting Western techniques to incorporate Vietnamese cultural practices such as acupuncture and herbal therapies under collaborative care models. During my preparatory phase for working in Vietnam, I engaged with Ho Chi Minh City's expatriate healthcare community through virtual forums and studied Vietnamese medical terminology. While fluent English remains my primary language, I am currently undertaking intensive Vietnamese language courses with the goal of achieving conversational proficiency within 18 months—recognizing that effective communication is the bedrock of therapeutic trust in this setting.</w:t>
      </w:r>
    </w:p>
    <w:p>
      <w:pPr>
        <w:pStyle w:val="BodyText"/>
      </w:pPr>
      <w:r>
        <w:t xml:space="preserve">What truly sets me apart as a Physiotherapist is my commitment to cultural humility. In Vietnam, family-centered care isn't just recommended—it's culturally imperative. I have studied Vietnamese healthcare customs through resources like "Healthcare in Vietnam: A Guide for Foreign Practitioners," understanding that treatment decisions often involve extended families and respect for elder wisdom. My approach integrates this awareness: during a recent simulation exercise at the Melbourne Rehabilitation Centre, I practiced explaining complex rehabilitation plans to a mock Vietnamese family using visual aids and simplified terms—mirroring how I would collaborate with patients in Ho Chi Minh City. I also volunteer with Hanoi-based NGO "Healthy Futures Vietnam," assisting in community health screenings that taught me the nuances of building rapport across cultural divides.</w:t>
      </w:r>
    </w:p>
    <w:p>
      <w:pPr>
        <w:pStyle w:val="BodyText"/>
      </w:pPr>
      <w:r>
        <w:t xml:space="preserve">Looking ahead, my vision for practicing as a Physiotherapist in Vietnam Ho Chi Minh City centers on three pillars. First, I aim to establish mobile rehabilitation units targeting industrial zones and low-income neighborhoods where factory workers and street vendors suffer from repetitive strain injuries due to inadequate workplace ergonomics. Second, I plan to partner with local universities like the University of Medicine and Pharmacy in Ho Chi Minh City to develop culturally adapted training modules for Vietnamese physiotherapy students—addressing the critical need for locally relevant education. Third, I will advocate for integrating traditional Vietnamese massage (massage) techniques into evidence-based rehabilitation protocols after thorough validation studies, honoring cultural heritage while upholding clinical standards.</w:t>
      </w:r>
    </w:p>
    <w:p>
      <w:pPr>
        <w:pStyle w:val="BodyText"/>
      </w:pPr>
      <w:r>
        <w:t xml:space="preserve">My personal motivation stems from witnessing my grandmother's recovery in Hanoi through dedicated physiotherapy—how a single therapist's patience transformed her mobility and dignity after a stroke. This memory fuels my resolve to be that catalyst for others in Ho Chi Minh City, where over 40% of adults report chronic pain yet only 15% have access to specialized care (World Health Organization, 2023). I am prepared to immerse myself fully: learning Vietnamese cooking traditions with local colleagues, participating in Tet festival activities to build community trust, and working within Vietnam's national health insurance framework. My goal is not merely employment but sustainable partnership—becoming a respected member of Ho Chi Minh City's healthcare ecosystem who elevates both clinical outcomes and cultural understanding.</w:t>
      </w:r>
    </w:p>
    <w:p>
      <w:pPr>
        <w:pStyle w:val="BodyText"/>
      </w:pPr>
      <w:r>
        <w:t xml:space="preserve">In closing, my Personal Statement embodies a lifelong commitment to serving humanity through physiotherapy. Vietnam Ho Chi Minh City represents the perfect confluence of my professional expertise, cultural curiosity, and humanitarian spirit. I am ready to contribute not just as a Physiotherapist, but as an advocate for accessible rehabilitation that honors Vietnamese values while advancing healthcare innovation. With humility and unwavering dedication, I seek to join the ranks of healers who have shaped Ho Chi Minh City's medical landscape—and help create a future where every resident has the opportunity to move freely, live fully, and thrive within their own community.</w:t>
      </w:r>
    </w:p>
    <w:p>
      <w:pPr>
        <w:pStyle w:val="BodyText"/>
      </w:pPr>
      <w:r>
        <w:t xml:space="preserve">With profound respect for Vietnam's healing traditions and immense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Physiotherapy Career in Ho Chi Minh City</dc:title>
  <dc:creator/>
  <dc:language>en</dc:language>
  <cp:keywords/>
  <dcterms:created xsi:type="dcterms:W3CDTF">2025-12-09T19:48:09Z</dcterms:created>
  <dcterms:modified xsi:type="dcterms:W3CDTF">2025-12-09T19:48:09Z</dcterms:modified>
</cp:coreProperties>
</file>

<file path=docProps/custom.xml><?xml version="1.0" encoding="utf-8"?>
<Properties xmlns="http://schemas.openxmlformats.org/officeDocument/2006/custom-properties" xmlns:vt="http://schemas.openxmlformats.org/officeDocument/2006/docPropsVTypes"/>
</file>