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1c38ab750f17acc44f56e623fdf7771a347007b"/>
    <w:p>
      <w:pPr>
        <w:pStyle w:val="Heading1"/>
      </w:pPr>
      <w:r>
        <w:t xml:space="preserve">Personal Statement for Professor Position at Federal University of Brasília (UnB)</w:t>
      </w:r>
    </w:p>
    <w:p>
      <w:pPr>
        <w:pStyle w:val="FirstParagraph"/>
      </w:pPr>
      <w:r>
        <w:t xml:space="preserve">As a dedicated scholar with over fifteen years of academic excellence spanning North America and Europe, I present this Personal Statement to express my profound commitment to joining the distinguished faculty of Brazil Brasília. My career has been defined by an unwavering dedication to transformative education, cutting-edge research in sustainable urban development, and fostering cross-cultural academic exchange—principles that align seamlessly with the mission of Brazil's capital city as a vibrant hub for innovation and social progress.</w:t>
      </w:r>
    </w:p>
    <w:p>
      <w:pPr>
        <w:pStyle w:val="BodyText"/>
      </w:pPr>
      <w:r>
        <w:t xml:space="preserve">Having earned my Doctorate in Urban Planning from the University of Toronto and subsequently serving as a tenured Professor at the University of Copenhagen, I have cultivated an international teaching methodology that emphasizes critical thinking, community engagement, and real-world application. My research portfolio—comprising 37 peer-reviewed publications in journals like</w:t>
      </w:r>
      <w:r>
        <w:t xml:space="preserve"> </w:t>
      </w:r>
      <w:r>
        <w:rPr>
          <w:iCs/>
          <w:i/>
        </w:rPr>
        <w:t xml:space="preserve">Urban Studies</w:t>
      </w:r>
      <w:r>
        <w:t xml:space="preserve"> </w:t>
      </w:r>
      <w:r>
        <w:t xml:space="preserve">and</w:t>
      </w:r>
      <w:r>
        <w:t xml:space="preserve"> </w:t>
      </w:r>
      <w:r>
        <w:rPr>
          <w:iCs/>
          <w:i/>
        </w:rPr>
        <w:t xml:space="preserve">Journal of Urban Affairs</w:t>
      </w:r>
      <w:r>
        <w:t xml:space="preserve">—focuses on equitable infrastructure development in rapidly urbanizing regions. This expertise positions me to make immediate contributions to Brasília's unique challenges, where the capital city's planned architecture confronts modern issues of housing inequality and environmental sustainability.</w:t>
      </w:r>
    </w:p>
    <w:p>
      <w:pPr>
        <w:pStyle w:val="BodyText"/>
      </w:pPr>
      <w:r>
        <w:t xml:space="preserve">The essence of my teaching philosophy centers on creating inclusive classrooms where students from diverse socioeconomic backgrounds collaborate on solutions for Brazil's most pressing urban dilemmas. In my current role, I designed a course titled "Cities as Living Laboratories" that partners with local governments to address real municipal challenges—such as water management in favelas or public transit optimization. This experiential approach resonates deeply with Brasília's status as Brazil's political epicenter and its mission to model progressive governance. I am particularly inspired by UnB's</w:t>
      </w:r>
      <w:r>
        <w:t xml:space="preserve"> </w:t>
      </w:r>
      <w:r>
        <w:rPr>
          <w:iCs/>
          <w:i/>
        </w:rPr>
        <w:t xml:space="preserve">Programa de Iniciação Científica</w:t>
      </w:r>
      <w:r>
        <w:t xml:space="preserve"> </w:t>
      </w:r>
      <w:r>
        <w:t xml:space="preserve">(Research Initiation Program), which empowers undergraduate researchers to tackle community-identified problems—a vision that mirrors my own pedagogical framework.</w:t>
      </w:r>
    </w:p>
    <w:p>
      <w:pPr>
        <w:pStyle w:val="BodyText"/>
      </w:pPr>
      <w:r>
        <w:t xml:space="preserve">Brazil Brasília represents a profound opportunity to merge global academic rigor with local contextual intelligence. During my 2019 research fellowship at the Brazilian Institute of Geography and Statistics (IBGE), I collaborated on projects analyzing Brasília's population mobility patterns, revealing critical insights for inclusive city planning. This work strengthened my understanding of how Brazil's federal structure shapes urban policy—a dynamic I intend to explore further through collaborative research with UnB’s Department of Political Science and Urban Development. My current grant from the European Research Council, examining sustainable infrastructure in Global South capitals, will directly inform new courses on "Urban Resilience in Federal Systems" tailored for Brasília's academic landscape.</w:t>
      </w:r>
    </w:p>
    <w:p>
      <w:pPr>
        <w:pStyle w:val="BodyText"/>
      </w:pPr>
      <w:r>
        <w:t xml:space="preserve">As a Professor deeply invested in Brazil's developmental trajectory, I recognize that education is the cornerstone of social equity. In my previous roles, I established mentorship programs for first-generation students and women in STEM fields—initiatives directly applicable to Brasília’s demographic realities where 42% of residents are from underrepresented ethnic groups (IBGE, 2021). I propose creating a "Brasília Urban Innovation Lab" at UnB, partnering with municipal agencies to develop student-led projects addressing transportation gaps in satellite cities like Ceilândia. This initiative would embody the university’s commitment to being an engine of civic engagement, while generating data crucial for national policy dialogues.</w:t>
      </w:r>
    </w:p>
    <w:p>
      <w:pPr>
        <w:pStyle w:val="BodyText"/>
      </w:pPr>
      <w:r>
        <w:t xml:space="preserve">My integration into Brazil Brasília's academic ecosystem extends beyond the classroom. I am eager to contribute to Brazil's international standing through scholarly leadership: organizing a biannual conference on "Federal Capitals in the 21st Century" at UnB, attracting researchers from Washington DC, Ottawa, and Pretoria. Furthermore, I will actively participate in Brazil’s National Council for Scientific and Technological Development (CNPq) initiatives to strengthen research partnerships between Brazilian and European institutions—a strategic alignment with Brasília's diplomatic priorities as the nation's political heartland.</w:t>
      </w:r>
    </w:p>
    <w:p>
      <w:pPr>
        <w:pStyle w:val="BodyText"/>
      </w:pPr>
      <w:r>
        <w:t xml:space="preserve">What distinguishes my approach is a conscious effort to balance academic theory with actionable community impact, a principle I developed while working with Brazil’s Ministry of Cities on poverty alleviation frameworks. In Brasília specifically, I envision curating interdisciplinary seminars where students from architecture, sociology, and environmental science co-design solutions for the city's iconic "Plano Piloto" redevelopment—ensuring that historical preservation harmonizes with modern livability needs. This work would directly support Brazil’s National Urban Development Policy (PNLU), which prioritizes integrated metropolitan planning.</w:t>
      </w:r>
    </w:p>
    <w:p>
      <w:pPr>
        <w:pStyle w:val="BodyText"/>
      </w:pPr>
      <w:r>
        <w:rPr>
          <w:bCs/>
          <w:b/>
        </w:rPr>
        <w:t xml:space="preserve">The significance of this Personal Statement transcends a mere application—it represents a lifelong commitment to advancing academic excellence within Brazil Brasília's unique context.</w:t>
      </w:r>
      <w:r>
        <w:t xml:space="preserve"> </w:t>
      </w:r>
      <w:r>
        <w:t xml:space="preserve">As a Professor, I have consistently demonstrated that education must serve societal transformation. My arrival at UnB would not only enrich its academic offerings but also strengthen the capital city's role as Brazil’s intellectual and civic compass. I am prepared to leverage my global experience to elevate UnB's international research profile while grounding scholarship in Brasília’s reality: a dynamic, evolving metropolis that demands innovative, locally attuned solutions.</w:t>
      </w:r>
    </w:p>
    <w:p>
      <w:pPr>
        <w:pStyle w:val="BodyText"/>
      </w:pPr>
      <w:r>
        <w:t xml:space="preserve">My professional journey has been guided by the conviction that Brazil's future is built in its classrooms and laboratories. In Brasília—a city symbolizing Brazil's aspirations—I will champion an academic environment where students become agents of change, equipped to address challenges from favela sanitation to climate-responsive infrastructure. This is not merely a career opportunity; it is a pledge to contribute meaningfully to Brazil Brasília’s evolution as a model of inclusive, sustainable urbanism.</w:t>
      </w:r>
    </w:p>
    <w:p>
      <w:pPr>
        <w:pStyle w:val="BodyText"/>
      </w:pPr>
      <w:r>
        <w:t xml:space="preserve">As I prepare for this transformative step in my academic life, I am profoundly motivated by the prospect of mentoring the next generation of Brazilian leaders within the university that stands at the center of our nation's political and intellectual landscape. My commitment to excellence is unwavering, and my vision aligns precisely with UnB’s strategic goals. I eagerly anticipate bringing this dedication to Brazil Brasília as a Professor who will not only teach but also actively shape its educational future.</w:t>
      </w:r>
    </w:p>
    <w:p>
      <w:pPr>
        <w:pStyle w:val="BodyText"/>
      </w:pPr>
      <w:r>
        <w:t xml:space="preserve">With sincere respect for Brazil's academic traditions and visionary spirit, I submit this Personal Statement as the foundation for what I hope will be a mutually rewarding partnership between myself and the esteemed institution of Federal University of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Brazil Brasília</dc:title>
  <dc:creator/>
  <cp:keywords/>
  <dcterms:created xsi:type="dcterms:W3CDTF">2025-12-15T22:45:36Z</dcterms:created>
  <dcterms:modified xsi:type="dcterms:W3CDTF">2025-12-15T22:45:36Z</dcterms:modified>
</cp:coreProperties>
</file>

<file path=docProps/custom.xml><?xml version="1.0" encoding="utf-8"?>
<Properties xmlns="http://schemas.openxmlformats.org/officeDocument/2006/custom-properties" xmlns:vt="http://schemas.openxmlformats.org/officeDocument/2006/docPropsVTypes"/>
</file>