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3ecdcd2d9865f1796c9a7c1c20b07fef2635c9b"/>
    <w:p>
      <w:pPr>
        <w:pStyle w:val="Heading1"/>
      </w:pPr>
      <w:r>
        <w:t xml:space="preserve">Personal Statement: A Commitment to Academic Excellence in Canada Montreal</w:t>
      </w:r>
    </w:p>
    <w:p>
      <w:pPr>
        <w:pStyle w:val="FirstParagraph"/>
      </w:pPr>
      <w:r>
        <w:t xml:space="preserve">In crafting this Personal Statement, I reflect on a career dedicated to scholarly inquiry, pedagogical innovation, and meaningful contribution to the intellectual fabric of academia. As an aspiring Professor seeking to establish my academic home in Canada Montreal, I am driven by a profound commitment to advancing knowledge while embracing the unique cultural and academic landscape of Quebec’s vibrant capital. This Personal Statement articulates my vision for how I will thrive as a Professor within Montreal’s esteemed universities, fostering interdisciplinary collaboration and enriching the educational experience for students in this dynamic Canadian city.</w:t>
      </w:r>
    </w:p>
    <w:p>
      <w:pPr>
        <w:pStyle w:val="BodyText"/>
      </w:pPr>
      <w:r>
        <w:t xml:space="preserve">My academic journey began with a Ph.D. in Environmental Science from the University of Toronto, where I developed expertise in sustainable urban ecosystems—a field of critical relevance to Montreal’s climate action initiatives. My doctoral research, published in leading journals including *Nature Sustainability*, examined green infrastructure integration within dense metropolitan environments. This work directly aligns with Montreal’s ambitious 2030 Climate Action Plan and positions me to contribute meaningfully to the city’s sustainability discourse. Subsequent postdoctoral studies at McGill University deepened my engagement with Quebecois environmental policy, allowing me to collaborate with local NGOs like Équiterre on community-based projects that bridge academic research and civic action. It was during these years in Canada Montreal that I discovered my passion for teaching within a francophone context—a dimension essential to my professional identity as a Professor.</w:t>
      </w:r>
    </w:p>
    <w:p>
      <w:pPr>
        <w:pStyle w:val="BodyText"/>
      </w:pPr>
      <w:r>
        <w:t xml:space="preserve">As an educator, I champion active learning methodologies that transcend traditional lecture formats. At the University of British Columbia, where I served as a Visiting Assistant Professor, I designed project-based courses such as "Urban Ecology in Practice," which required students to develop real-world sustainability proposals for Vancouver neighborhoods. This approach—now refined through years of teaching—prioritizes critical thinking over rote memorization and explicitly incorporates Montreal’s unique urban challenges: from the revitalization of the Lachine Canal to the preservation of Île Sainte-Hélène’s natural habitats. I have consistently received exceptional student evaluations (4.8/5 average) for fostering inclusive classrooms where students from diverse linguistic backgrounds feel empowered to contribute. This pedagogical philosophy finds its ideal home in Canada Montreal, a city renowned for its bilingual academic institutions and commitment to equitable education.</w:t>
      </w:r>
    </w:p>
    <w:p>
      <w:pPr>
        <w:pStyle w:val="BodyText"/>
      </w:pPr>
      <w:r>
        <w:t xml:space="preserve">My research portfolio further demonstrates my alignment with Montreal’s academic priorities. As Principal Investigator on a $250,000 NSERC grant exploring climate-resilient public transit corridors, I have established partnerships with Montreal’s public transportation authority (STM) and the City of Montreal’s Sustainable Development Office. This work directly informs municipal planning while offering undergraduate students hands-on research opportunities—a model I intend to expand at a Montreal institution. Crucially, I actively engage with French-language academic networks through conferences hosted by the Association des sciences sociales du Canada (ASSC), ensuring my scholarship resonates within Quebec’s intellectual ecosystem. My recent publication in *Revue québécoise de sociologie* on "Indigenous Land Stewardship and Urban Planning" reflects this commitment to contextualized research, a perspective vital for any Professor operating within Canada Montreal’s cultural framework.</w:t>
      </w:r>
    </w:p>
    <w:p>
      <w:pPr>
        <w:pStyle w:val="BodyText"/>
      </w:pPr>
      <w:r>
        <w:t xml:space="preserve">What sets me apart as a candidate is my deep understanding of the specific opportunities and responsibilities inherent in teaching at Canadian institutions. Having navigated both Anglophone and Francophone academic environments, I recognize that succeeding as a Professor in Montreal requires more than scholarly excellence—it demands cultural fluency. I have completed advanced French language training through the Université de Montréal’s immersion program (DELF B2 certification) to ensure my teaching and student interactions are accessible to all learners. This commitment mirrors Montreal’s broader mission of linguistic duality, which I view not as a constraint but as an enriching dimension of academic life. I am eager to contribute to initiatives like UQAM’s bilingual research clusters, where my work on cross-cultural environmental governance could stimulate new collaborations across disciplines.</w:t>
      </w:r>
    </w:p>
    <w:p>
      <w:pPr>
        <w:pStyle w:val="BodyText"/>
      </w:pPr>
      <w:r>
        <w:t xml:space="preserve">My professional vision extends beyond the classroom and laboratory. As a Professor in Canada Montreal, I intend to build bridges between academia and community—much like the city itself does through its celebrated festivals, public art installations, and grassroots sustainability networks. I propose launching a student-led "Montreal Green Futures" initiative that partners with local schools on urban gardening projects at parks like Parc de la Madeleine. This would embody Montreal’s ethos of connecting education to civic life while addressing food security challenges in our city’s neighborhoods. Furthermore, I am prepared to actively participate in university committees focused on equity and inclusion, drawing from my experience serving on the Gender Equity Task Force at UBC—a model that could strengthen similar efforts in Quebec institutions.</w:t>
      </w:r>
    </w:p>
    <w:p>
      <w:pPr>
        <w:pStyle w:val="BodyText"/>
      </w:pPr>
      <w:r>
        <w:t xml:space="preserve">Why Montreal specifically? The city represents a global nexus where academic rigor meets cultural vibrancy. Its status as a UNESCO City of Design and host to renowned research centers like Mila (the Quebec AI Institute) creates an unparalleled environment for interdisciplinary scholarship. As a Professor in Canada Montreal, I would thrive amid this confluence of intellectual energy—where walking through the streets of Plateau-Mont-Royal might lead to impromptu discussions about urban ecology with colleagues from McGill or Concordia. Moreover, Montreal’s welcoming immigrant communities and world-class cultural institutions (from the Musée des Beaux-Arts to the Just for Laughs festival) foster a sense of belonging that fuels creativity. I am not merely seeking employment here; I am seeking a professional home where my work as a Professor will resonate within a society that values both academic excellence and community engagement.</w:t>
      </w:r>
    </w:p>
    <w:p>
      <w:pPr>
        <w:pStyle w:val="BodyText"/>
      </w:pPr>
      <w:r>
        <w:t xml:space="preserve">In this Personal Statement, I have outlined how my scholarly trajectory, teaching philosophy, and cultural commitment converge to position me as an ideal candidate for the role of Professor in Canada Montreal. My background equips me to contribute immediately to existing research strengths while expanding our understanding of sustainable urban futures through a distinctly Quebecois lens. I am prepared to engage fully with Montreal’s academic ecosystem—whether advising student groups like the Concordia Environmental Society, contributing to city council discussions on green infrastructure, or mentoring young scholars from diverse backgrounds. As I prepare for my next chapter as a Professor in this extraordinary Canadian metropolis, I do so with unwavering confidence that my dedication to scholarship and community will make me a valuable addition to Montreal’s academic landscape.</w:t>
      </w:r>
    </w:p>
    <w:p>
      <w:pPr>
        <w:pStyle w:val="BodyText"/>
      </w:pPr>
      <w:r>
        <w:t xml:space="preserve">Canada Montreal is more than a destination; it is an intellectual home where knowledge flourishes amid cultural richness. I am ready to build my legacy here as an educator, researcher, and engaged citizen—a Professor who honors the past while co-creating Montreal’s sustainable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Canada Montreal</dc:title>
  <dc:creator/>
  <cp:keywords/>
  <dcterms:created xsi:type="dcterms:W3CDTF">2026-07-15T01:23:38Z</dcterms:created>
  <dcterms:modified xsi:type="dcterms:W3CDTF">2026-07-15T01:23:38Z</dcterms:modified>
</cp:coreProperties>
</file>

<file path=docProps/custom.xml><?xml version="1.0" encoding="utf-8"?>
<Properties xmlns="http://schemas.openxmlformats.org/officeDocument/2006/custom-properties" xmlns:vt="http://schemas.openxmlformats.org/officeDocument/2006/docPropsVTypes"/>
</file>