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28b915bf18cf9dbbaf3cdf63a20fcc34128dd94"/>
    <w:p>
      <w:pPr>
        <w:pStyle w:val="Heading1"/>
      </w:pPr>
      <w:r>
        <w:t xml:space="preserve">Personal Statement: Advancing Academic Excellence in Canada's Academic Heartland of Toronto</w:t>
      </w:r>
    </w:p>
    <w:p>
      <w:pPr>
        <w:pStyle w:val="FirstParagraph"/>
      </w:pPr>
      <w:r>
        <w:t xml:space="preserve">As a dedicated scholar and educator with over fifteen years of immersive experience in interdisciplinary research and pedagogy, I submit this Personal Statement to express my profound commitment to contributing to Canada’s academic ecosystem, specifically within the dynamic intellectual landscape of Toronto. My career has been defined by a steadfast pursuit of scholarly innovation aligned with Canadian values of inclusivity, social responsibility, and global citizenship—principles that resonate deeply with the mission of institutions across Canada and particularly those in Toronto. I envision my role as Professor not merely as an academic position but as a meaningful partnership in shaping Canada’s future through education, research, and community engagement.</w:t>
      </w:r>
    </w:p>
    <w:p>
      <w:pPr>
        <w:pStyle w:val="BodyText"/>
      </w:pPr>
      <w:r>
        <w:t xml:space="preserve">The decision to apply for a Professorship within Canada, specifically Toronto, stems from a deep-seated admiration for the nation’s commitment to fostering an environment where diverse voices drive transformative knowledge. Having engaged with Canadian academic frameworks through collaborative projects with institutions such as the University of Toronto and York University, I have witnessed firsthand how Ontario’s universities champion equity and innovation. Toronto—a city that embodies Canada’s multicultural essence—provides the ideal crucible for advancing research that addresses pressing global challenges while remaining rooted in local context. My work on sustainable urban development in immigrant communities, conducted with partners across Scarborough and Etobicoke, exemplifies this synergy between global inquiry and Canadian civic engagement. I am eager to extend this trajectory within Toronto’s academic community, where the convergence of international perspectives fuels exceptional scholarship.</w:t>
      </w:r>
    </w:p>
    <w:p>
      <w:pPr>
        <w:pStyle w:val="BodyText"/>
      </w:pPr>
      <w:r>
        <w:t xml:space="preserve">My research portfolio centers on interdisciplinary solutions for sustainable city governance, a field critically relevant to Canada’s urban future. As a Professor, I have pioneered projects funded by the Social Sciences and Humanities Research Council (SSHRC) that investigate how inclusive policy frameworks can mitigate climate vulnerability in rapidly growing cities. In Toronto, where municipal sustainability initiatives like the TransformTO program are reshaping urban futures, my expertise directly supports provincial priorities. My recent publication in *The Canadian Journal of Urban Research* examined adaptive governance models for Toronto’s waterfront revitalization—findings now being discussed by the City of Toronto’s Environmental Advisory Committee. This work is emblematic of my approach: research that informs policy, engages communities, and elevates Canada’s reputation as a leader in equitable urban innovation.</w:t>
      </w:r>
    </w:p>
    <w:p>
      <w:pPr>
        <w:pStyle w:val="BodyText"/>
      </w:pPr>
      <w:r>
        <w:t xml:space="preserve">Teaching remains the heart of my academic identity. I conceptualize education as a co-created journey between scholar and student, designed to cultivate critical thinkers who contribute meaningfully to society. My pedagogical philosophy—rooted in active learning and culturally responsive methodologies—is particularly aligned with Toronto’s diverse student body. In my current role at a leading U.S. institution, I developed a course titled "Cities of the Future: Equity &amp; Innovation," which integrated fieldwork with Toronto-based community organizations like the Black Creek Community Health Centre. Students analyzed real-time data on housing accessibility, presenting findings directly to municipal officials. This hands-on model not only empowered students but also generated actionable insights for Toronto’s planning departments—proving that education and community impact can be inseparable. As a Professor in Canada, I would replicate this approach within Toronto’s unique context, ensuring curriculum relevance through partnerships with institutions such as the Ontario Institute for Studies in Education (OISE) and local non-profits.</w:t>
      </w:r>
    </w:p>
    <w:p>
      <w:pPr>
        <w:pStyle w:val="BodyText"/>
      </w:pPr>
      <w:r>
        <w:t xml:space="preserve">My commitment to advancing Canada’s academic landscape extends beyond the classroom and laboratory. I actively participate in national dialogues on research ethics and inclusive scholarship, having served on SSHRC’s Advisory Board for Equity-Focused Research since 2021. This experience has deepened my understanding of how Canadian institutions navigate complex ethical terrain while promoting accessibility—a priority that aligns with Toronto’s ethos of "diversity as strength." Furthermore, I have collaborated with Indigenous communities in Ontario to co-design research protocols that honor Treaty principles, a practice I intend to expand within Toronto’s academic networks. The opportunity to contribute to such vital work is precisely why Canada, and specifically Toronto as its academic epicenter, represents the ideal environment for my professional mission.</w:t>
      </w:r>
    </w:p>
    <w:p>
      <w:pPr>
        <w:pStyle w:val="BodyText"/>
      </w:pPr>
      <w:r>
        <w:t xml:space="preserve">What distinguishes my application is not merely my qualifications but my unwavering dedication to embedding scholarship within Canada’s societal fabric. In Toronto, where institutions like the University of Toronto lead in global research rankings while maintaining deep community ties, I see a model for excellence that mirrors my own values. My vision as Professor includes establishing a Toronto-based Urban Futures Lab—funded by federal and municipal partners—to study climate resilience through an intersectional lens. This initiative would directly support Canada’s Net-Zero Emissions Plan and foster student leadership in addressing urban challenges. Moreover, I am committed to mentoring the next generation of Canadian scholars, particularly those from underrepresented backgrounds, ensuring that Toronto remains a beacon of opportunity within Canada’s academic community.</w:t>
      </w:r>
    </w:p>
    <w:p>
      <w:pPr>
        <w:pStyle w:val="BodyText"/>
      </w:pPr>
      <w:r>
        <w:t xml:space="preserve">Canada has long been my model for progressive education and research excellence. The country’s emphasis on fostering an inclusive knowledge ecosystem—from federal funding bodies to campus diversity initiatives—resonates with my professional ethos. Toronto, as the nation’s most vibrant academic hub, offers a unique confluence of talent, resources, and global connectivity that is unmatched elsewhere in North America. I am not seeking merely to join an institution; I aspire to become a catalyst for its continued growth within Canada’s national narrative. My career has been dedicated to bridging theory and practice in ways that serve society—precisely the ethos embodied by Toronto’s universities and championed by the Canadian government.</w:t>
      </w:r>
    </w:p>
    <w:p>
      <w:pPr>
        <w:pStyle w:val="BodyText"/>
      </w:pPr>
      <w:r>
        <w:t xml:space="preserve">As I prepare for this next chapter, I am energized by the prospect of contributing to Canada’s scholarly legacy within its most dynamic city. My expertise, vision, and passion for collaborative innovation align seamlessly with the expectations of a Professorship in Canada Toronto—a role where academic rigor meets civic purpose. I am confident that my work will not only enrich your institution but also strengthen Canada’s standing as a global leader in education and research. I eagerly anticipate the opportunity to bring this commitment to life within your community, fostering scholarship that serves both Toronto and the broader Canadian vision for an equitable, sustainable future.</w:t>
      </w:r>
    </w:p>
    <w:p>
      <w:pPr>
        <w:pStyle w:val="BodyText"/>
      </w:pPr>
      <w:r>
        <w:t xml:space="preserve">In closing, this Personal Statement reflects my sincere dedication to advancing knowledge through a lens of social responsibility—a pursuit deeply aligned with Canada’s academic identity and Toronto’s extraordinary capacity for transformation. I am ready to contribute fully as a Professor in Canada Toronto, where the future of scholarship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Canada Toronto</dc:title>
  <dc:creator/>
  <dc:language>en</dc:language>
  <cp:keywords/>
  <dcterms:created xsi:type="dcterms:W3CDTF">2026-04-23T22:37:18Z</dcterms:created>
  <dcterms:modified xsi:type="dcterms:W3CDTF">2026-04-23T22:37:18Z</dcterms:modified>
</cp:coreProperties>
</file>

<file path=docProps/custom.xml><?xml version="1.0" encoding="utf-8"?>
<Properties xmlns="http://schemas.openxmlformats.org/officeDocument/2006/custom-properties" xmlns:vt="http://schemas.openxmlformats.org/officeDocument/2006/docPropsVTypes"/>
</file>