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204af16b669eb3cc025230a960c64d98dc60786"/>
    <w:p>
      <w:pPr>
        <w:pStyle w:val="Heading1"/>
      </w:pPr>
      <w:r>
        <w:t xml:space="preserve">Personal Statement: A Lifelong Commitment to Academic Excellence and Mediterranean Scholarship</w:t>
      </w:r>
    </w:p>
    <w:p>
      <w:pPr>
        <w:pStyle w:val="FirstParagraph"/>
      </w:pPr>
      <w:r>
        <w:t xml:space="preserve">As I prepare this Personal Statement, I am profoundly motivated by the opportunity to contribute as a Professor within the distinguished academic landscape of France Marseille. This document represents not merely an application, but a testament to my unwavering dedication to scholarship, pedagogy, and the transformative power of education within one of Europe's most dynamic cultural crossroads. My career has been meticulously aligned with fostering intercultural dialogue and advancing knowledge that resonates deeply with the Mediterranean context—a mission that finds its most compelling expression in Marseille itself.</w:t>
      </w:r>
    </w:p>
    <w:p>
      <w:pPr>
        <w:pStyle w:val="BodyText"/>
      </w:pPr>
      <w:r>
        <w:t xml:space="preserve">With over fifteen years of rigorous academic experience across diverse international settings, I have cultivated a research profile centered on contemporary migration studies, urban sociology, and the socio-cultural evolution of Mediterranean port cities. My doctoral work at the University of Amsterdam focused on transnational identities within North African diasporas in European metropolises. Subsequent postdoctoral research at the École des Hautes Études en Sciences Sociales (EHESS) in Paris refined this focus, leading to a series of influential publications examining migration patterns through Marseille’s unique lens as France’s oldest and most diverse port city. My monograph, "Waves of Belonging: Migration and Urban Transformation in the Mediterranean," has been adopted as core reading in several European programs, reflecting its relevance to understanding the complex realities shaping modern Mediterranean societies.</w:t>
      </w:r>
    </w:p>
    <w:p>
      <w:pPr>
        <w:pStyle w:val="BodyText"/>
      </w:pPr>
      <w:r>
        <w:t xml:space="preserve">What distinguishes my approach is an unwavering commitment to embedding research within community engagement. In Marseille, this philosophy finds its ideal laboratory. The city’s profound cultural mosaic—where Arabic, French, Berber, and Sub-Saharan African traditions converge daily—provides an unparalleled natural setting for studying identity formation in the 21st century. I have already initiated collaborations with local NGOs such as *La Maison des Migrations* in Marseille to co-design research projects on refugee integration policies. My current project, "Marseille Portraits: Voices from the Quays," involves students and community members in documenting oral histories of migration across generations—a methodology that not only enriches academic output but actively empowers the very communities whose stories we study. This participatory approach aligns perfectly with the values of French higher education institutions like Aix-Marseille University, which explicitly prioritize societal engagement alongside scholarly excellence.</w:t>
      </w:r>
    </w:p>
    <w:p>
      <w:pPr>
        <w:pStyle w:val="BodyText"/>
      </w:pPr>
      <w:r>
        <w:t xml:space="preserve">As a Professor, my pedagogical vision centers on cultivating critical thinkers who can navigate complexity with empathy. I design courses that move beyond theoretical frameworks to engage directly with Marseille’s living realities—whether through fieldwork in the Panier district, analysis of local media narratives about migration, or dialogue with community leaders. My seminar "Mediterranean Cities: Theory and Practice" consistently draws students from across Europe due to its unique blend of academic rigor and real-world application. I believe that teaching in France Marseille is not merely about delivering content; it is about facilitating an intellectual exchange where students learn to see the world through multiple lenses, informed by the city’s very geography. This philosophy resonates deeply with the French tradition of *l’esprit critique*—the critical spirit—where knowledge serves both intellectual growth and social progress.</w:t>
      </w:r>
    </w:p>
    <w:p>
      <w:pPr>
        <w:pStyle w:val="BodyText"/>
      </w:pPr>
      <w:r>
        <w:t xml:space="preserve">The choice of France Marseille is not incidental; it is a strategic and deeply personal alignment. Marseille represents a microcosm of the Mediterranean world I have dedicated my career to understanding. Its status as a UNESCO City of Literature, its thriving arts scene, and its role as the European capital for Mediterranean studies (home to institutions like the Institute of Mediterranean Studies) create an intellectually vibrant ecosystem unmatched in France. Unlike Paris’s often insular academic environment, Marseille offers a direct conduit to the realities of migration, urban transformation, and cultural resilience that define our globalized era. I am eager to contribute to Aix-Marseille University’s ambitious "Marseille 2030" strategy for intercultural innovation and actively participate in the city’s broader mission of positioning itself as Europe’s gateway to the Mediterranean. My fluency in French (C1 level), combined with my familiarity with French academic protocols through years of collaboration, ensures I can seamlessly integrate into this environment from day one.</w:t>
      </w:r>
    </w:p>
    <w:p>
      <w:pPr>
        <w:pStyle w:val="BodyText"/>
      </w:pPr>
      <w:r>
        <w:t xml:space="preserve">Furthermore, I am committed to strengthening France’s international scholarly networks. My established partnerships with researchers at Aix-Marseille University’s Centre de Recherche sur la Méditerranée (CERM) and the University of Toulon provide a foundation for immediate collaborative research. I propose developing a joint research initiative focused on "Sustainable Urban Cohesion in Mediterranean Metropolises," which would leverage Marseille’s unique position to attract funding from the European Research Council and French national agencies like ANR. This project would directly address challenges facing Marseille while contributing to global knowledge—a dual impact that embodies the best of French academic ambition.</w:t>
      </w:r>
    </w:p>
    <w:p>
      <w:pPr>
        <w:pStyle w:val="BodyText"/>
      </w:pPr>
      <w:r>
        <w:t xml:space="preserve">My personal journey as an academic has been defined by a belief in education as a catalyst for positive change. Having witnessed the transformative power of cross-cultural learning through my own experiences growing up in a multicultural European city, I understand how vital it is to create inclusive classrooms where students from all backgrounds feel seen and valued. In France Marseille, this vision finds its most resonant expression: a city that has long embraced its role as a symbol of diversity and resilience. To teach here would be to join an intellectual community that understands education’s power to heal divisions and build bridges—a mission I have pursued with relentless dedication throughout my career.</w:t>
      </w:r>
    </w:p>
    <w:p>
      <w:pPr>
        <w:pStyle w:val="BodyText"/>
      </w:pPr>
      <w:r>
        <w:t xml:space="preserve">In conclusion, this Personal Statement encapsulates not just my professional qualifications but my profound conviction in the unique role France Marseille plays on the global academic stage. As a Professor, I offer more than expertise; I bring a deep understanding of Mediterranean societies, a proven ability to engage communities meaningfully, and an unwavering commitment to advancing knowledge that serves both scholarship and society. Marseille is not just my destination—it is where my life’s work finds its most purposeful expression. I eagerly anticipate the opportunity to contribute to your institution’s legacy while learning from the vibrant intellectual tapestry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Marseille</dc:title>
  <dc:creator/>
  <dc:language>en</dc:language>
  <cp:keywords/>
  <dcterms:created xsi:type="dcterms:W3CDTF">2026-07-20T02:00:44Z</dcterms:created>
  <dcterms:modified xsi:type="dcterms:W3CDTF">2026-07-20T02:00:44Z</dcterms:modified>
</cp:coreProperties>
</file>

<file path=docProps/custom.xml><?xml version="1.0" encoding="utf-8"?>
<Properties xmlns="http://schemas.openxmlformats.org/officeDocument/2006/custom-properties" xmlns:vt="http://schemas.openxmlformats.org/officeDocument/2006/docPropsVTypes"/>
</file>