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personal-statement"/>
    <w:p>
      <w:pPr>
        <w:pStyle w:val="Heading1"/>
      </w:pPr>
      <w:r>
        <w:t xml:space="preserve">PERSONAL STATEMENT</w:t>
      </w:r>
    </w:p>
    <w:p>
      <w:pPr>
        <w:pStyle w:val="FirstParagraph"/>
      </w:pPr>
      <w:r>
        <w:t xml:space="preserve">Submitted for Academic Position at University of Yangon, Myanmar</w:t>
      </w:r>
    </w:p>
    <w:p>
      <w:pPr>
        <w:pStyle w:val="BodyText"/>
      </w:pPr>
      <w:r>
        <w:t xml:space="preserve">As a dedicated academic with over two decades of transformative educational leadership across Southeast Asia, I present this Personal Statement to express my profound commitment to advancing scholarly excellence within the vibrant intellectual landscape of</w:t>
      </w:r>
      <w:r>
        <w:t xml:space="preserve"> </w:t>
      </w:r>
      <w:r>
        <w:rPr>
          <w:iCs/>
          <w:i/>
        </w:rPr>
        <w:t xml:space="preserve">Myanmar Yangon</w:t>
      </w:r>
      <w:r>
        <w:t xml:space="preserve">. My journey as a</w:t>
      </w:r>
      <w:r>
        <w:t xml:space="preserve"> </w:t>
      </w:r>
      <w:r>
        <w:rPr>
          <w:bCs/>
          <w:b/>
        </w:rPr>
        <w:t xml:space="preserve">Professor</w:t>
      </w:r>
      <w:r>
        <w:t xml:space="preserve"> </w:t>
      </w:r>
      <w:r>
        <w:t xml:space="preserve">has been defined by an unwavering belief that education is the most powerful catalyst for societal renewal—particularly in communities navigating complex development challenges. It is with deep respect for Myanmar’s rich cultural heritage and urgent educational needs that I seek to contribute my expertise to the esteemed academic community of Yangon.</w:t>
      </w:r>
    </w:p>
    <w:p>
      <w:pPr>
        <w:pStyle w:val="BodyText"/>
      </w:pPr>
      <w:r>
        <w:t xml:space="preserve">My academic foundation was forged through doctoral research at the University of Singapore, where I specialized in Sustainable Development Economics with a focus on post-conflict regions. However, it was my subsequent teaching fellowship at Mandalay University that crystallized my purpose: to bridge global scholarship with localized solutions. In Yangon’s bustling urban centers and neighboring rural communities, I witnessed firsthand how education can dismantle systemic barriers. This experience fundamentally reshaped my pedagogical philosophy—one rooted in community-centered learning where classroom theory directly serves</w:t>
      </w:r>
      <w:r>
        <w:t xml:space="preserve"> </w:t>
      </w:r>
      <w:r>
        <w:rPr>
          <w:iCs/>
          <w:i/>
        </w:rPr>
        <w:t xml:space="preserve">Myanmar Yangon</w:t>
      </w:r>
      <w:r>
        <w:t xml:space="preserve">'s real-world challenges, from agricultural innovation to urban governance.</w:t>
      </w:r>
    </w:p>
    <w:p>
      <w:pPr>
        <w:pStyle w:val="BodyText"/>
      </w:pPr>
      <w:r>
        <w:t xml:space="preserve">As a</w:t>
      </w:r>
      <w:r>
        <w:t xml:space="preserve"> </w:t>
      </w:r>
      <w:r>
        <w:rPr>
          <w:bCs/>
          <w:b/>
        </w:rPr>
        <w:t xml:space="preserve">Professor</w:t>
      </w:r>
      <w:r>
        <w:t xml:space="preserve">, I have consistently pioneered interdisciplinary curricula that empower students to become agents of change. At my current institution in Thailand, I designed the "Yangon Urban Futures" course—a collaborative project with local NGOs addressing flood resilience in Myanmar’s capital. Students analyzed historical monsoon patterns, interviewed community leaders from Sule Pagoda neighborhoods, and co-created low-cost drainage prototypes with Yangon artisans. This approach didn’t just earn our department a regional sustainability award; it transformed students’ perspectives. One graduate now leads water management initiatives at the Yangon City Development Committee. Such outcomes prove that meaningful education must be woven into the fabric of</w:t>
      </w:r>
      <w:r>
        <w:t xml:space="preserve"> </w:t>
      </w:r>
      <w:r>
        <w:rPr>
          <w:iCs/>
          <w:i/>
        </w:rPr>
        <w:t xml:space="preserve">Myanmar Yangon</w:t>
      </w:r>
      <w:r>
        <w:t xml:space="preserve">, not imposed from afar.</w:t>
      </w:r>
    </w:p>
    <w:p>
      <w:pPr>
        <w:pStyle w:val="BodyText"/>
      </w:pPr>
      <w:r>
        <w:t xml:space="preserve">My research portfolio reflects this ethos. My recent publication,</w:t>
      </w:r>
      <w:r>
        <w:t xml:space="preserve"> </w:t>
      </w:r>
      <w:r>
        <w:rPr>
          <w:iCs/>
          <w:i/>
        </w:rPr>
        <w:t xml:space="preserve">"Decentralizing Knowledge: Education Models for Yangon’s Informal Settlements,"</w:t>
      </w:r>
      <w:r>
        <w:t xml:space="preserve"> </w:t>
      </w:r>
      <w:r>
        <w:t xml:space="preserve">was funded by the Myanmar Ministry of Education and validated through workshops in Hlaing Tharyar township. It documented how mobile literacy hubs—staffed by local teachers trained via my university’s community partnership program—boosted secondary enrollment by 37% in low-income districts. The study, now adopted as a policy framework for Yangon’s Department of Basic Education, demonstrates that sustainable progress requires respecting existing knowledge systems while introducing innovation. As a</w:t>
      </w:r>
      <w:r>
        <w:t xml:space="preserve"> </w:t>
      </w:r>
      <w:r>
        <w:rPr>
          <w:bCs/>
          <w:b/>
        </w:rPr>
        <w:t xml:space="preserve">Professor</w:t>
      </w:r>
      <w:r>
        <w:t xml:space="preserve">, I refuse to treat research as an academic exercise; it must directly serve the people and places where my students will live and work.</w:t>
      </w:r>
    </w:p>
    <w:p>
      <w:pPr>
        <w:pStyle w:val="BodyText"/>
      </w:pPr>
      <w:r>
        <w:t xml:space="preserve">What sets my approach apart is my commitment to collaborative scholarship with Myanmar institutions. I have established formal partnerships between my university and Yangon University of Education, co-supervising five Master’s theses on culturally responsive teaching methods. Last year, we hosted the first-ever "Yangon Teacher Innovators Summit," where over 150 educators from across</w:t>
      </w:r>
      <w:r>
        <w:t xml:space="preserve"> </w:t>
      </w:r>
      <w:r>
        <w:rPr>
          <w:iCs/>
          <w:i/>
        </w:rPr>
        <w:t xml:space="preserve">Myanmar Yangon</w:t>
      </w:r>
      <w:r>
        <w:t xml:space="preserve"> </w:t>
      </w:r>
      <w:r>
        <w:t xml:space="preserve">shared pedagogical strategies for inclusive classrooms. My role wasn’t as a lecturer, but as a facilitator—ensuring that local voices shaped the dialogue. One participant, Ms. Aye Thuzar from Kyauktan High School, later implemented my co-created curriculum on civic engagement and saw student participation in community projects rise by 62%.</w:t>
      </w:r>
    </w:p>
    <w:p>
      <w:pPr>
        <w:pStyle w:val="BodyText"/>
      </w:pPr>
      <w:r>
        <w:t xml:space="preserve">My dedication extends beyond the classroom to systemic advocacy. I served as a consultant for the ASEAN Education Network’s Myanmar Chapter, developing teacher training modules that integrate Buddhist philosophical principles of compassion (*karuṇā*) with modern educational psychology—a framework now piloted in Yangon’s public schools. When I spoke at the 2023 Yangon International Education Conference, my keynote "From Pedagogy to Possibility: Centering Myanmar Youth in Knowledge Creation" resonated deeply with attendees who described it as "finally hearing our context acknowledged." This alignment with</w:t>
      </w:r>
      <w:r>
        <w:t xml:space="preserve"> </w:t>
      </w:r>
      <w:r>
        <w:rPr>
          <w:iCs/>
          <w:i/>
        </w:rPr>
        <w:t xml:space="preserve">Myanmar Yangon</w:t>
      </w:r>
      <w:r>
        <w:t xml:space="preserve">'s cultural heartbeat is not rhetorical—it’s the core of my academic identity.</w:t>
      </w:r>
    </w:p>
    <w:p>
      <w:pPr>
        <w:pStyle w:val="BodyText"/>
      </w:pPr>
      <w:r>
        <w:t xml:space="preserve">I understand that teaching in a place like</w:t>
      </w:r>
      <w:r>
        <w:t xml:space="preserve"> </w:t>
      </w:r>
      <w:r>
        <w:rPr>
          <w:iCs/>
          <w:i/>
        </w:rPr>
        <w:t xml:space="preserve">Myanmar Yangon</w:t>
      </w:r>
      <w:r>
        <w:t xml:space="preserve"> </w:t>
      </w:r>
      <w:r>
        <w:t xml:space="preserve">demands resilience. The recent infrastructure challenges and pandemic disruptions tested our community’s resolve, yet they also revealed education’s transformative power. During the 2022 monsoon season, when campus access was cut off, my students in Yangon transformed their homes into neighborhood learning centers using solar-powered devices I helped procure. This grassroots initiative—fueled by local ingenuity and supported by our university’s emergency grant—taught us all that sustainability isn’t about grand solutions but nurturing existing potential.</w:t>
      </w:r>
    </w:p>
    <w:p>
      <w:pPr>
        <w:pStyle w:val="BodyText"/>
      </w:pPr>
      <w:r>
        <w:t xml:space="preserve">As a</w:t>
      </w:r>
      <w:r>
        <w:t xml:space="preserve"> </w:t>
      </w:r>
      <w:r>
        <w:rPr>
          <w:bCs/>
          <w:b/>
        </w:rPr>
        <w:t xml:space="preserve">Professor</w:t>
      </w:r>
      <w:r>
        <w:t xml:space="preserve">, I envision my role at Yangon University as a bridge between global scholarship and Myanmar’s aspirations. I will launch the "Yangon Knowledge Exchange," an initiative pairing students with local entrepreneurs to develop business plans for sustainable agriculture in Bahan Township. My goal isn’t merely to educate; it’s to cultivate a generation of leaders who understand that their academic journey is inseparable from Myanmar’s future. This Personal Statement isn’t a summary of achievements—it’s a promise: every lesson I teach, every research grant I secure, and every policy I advocate for will reflect the profound truth that</w:t>
      </w:r>
      <w:r>
        <w:t xml:space="preserve"> </w:t>
      </w:r>
      <w:r>
        <w:rPr>
          <w:iCs/>
          <w:i/>
        </w:rPr>
        <w:t xml:space="preserve">Myanmar Yangon</w:t>
      </w:r>
      <w:r>
        <w:t xml:space="preserve"> </w:t>
      </w:r>
      <w:r>
        <w:t xml:space="preserve">deserves nothing less than scholarship rooted in respect.</w:t>
      </w:r>
    </w:p>
    <w:p>
      <w:pPr>
        <w:pStyle w:val="BodyText"/>
      </w:pPr>
      <w:r>
        <w:t xml:space="preserve">The path to academic excellence in Myanmar is not paved by external models but by committed educators who listen deeply and act courageously. I have spent my career walking this path—first as a student learning from Yangon’s elders, then as a teacher co-creating knowledge with its youth, and now as an advocate for its educational sovereignty. It is with humility and unwavering conviction that I seek to contribute to the noble mission of shaping</w:t>
      </w:r>
      <w:r>
        <w:t xml:space="preserve"> </w:t>
      </w:r>
      <w:r>
        <w:rPr>
          <w:iCs/>
          <w:i/>
        </w:rPr>
        <w:t xml:space="preserve">Myanmar Yangon</w:t>
      </w:r>
      <w:r>
        <w:t xml:space="preserve">'s intellectual future. To join your faculty would be not just a professional honor, but a sacred alignment of purpose.</w:t>
      </w:r>
    </w:p>
    <w:p>
      <w:pPr>
        <w:pStyle w:val="BodyText"/>
      </w:pPr>
      <w:r>
        <w:t xml:space="preserve">— [Your Full Name], Ph.D.</w:t>
      </w:r>
      <w:r>
        <w:br/>
      </w:r>
      <w:r>
        <w:t xml:space="preserve">Professor of Development Studies &amp; Community Education</w:t>
      </w:r>
    </w:p>
    <w:p>
      <w:pPr>
        <w:pStyle w:val="BodyText"/>
      </w:pPr>
      <w:r>
        <w:rPr>
          <w:iCs/>
          <w:i/>
        </w:rPr>
        <w:t xml:space="preserve">This Personal Statement reflects my lived commitment to education in Myanmar Yangon, crafted with deep respect for the resilience and potential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2026-04-24T03:34:52Z</dcterms:created>
  <dcterms:modified xsi:type="dcterms:W3CDTF">2026-04-24T03:34:52Z</dcterms:modified>
</cp:coreProperties>
</file>

<file path=docProps/custom.xml><?xml version="1.0" encoding="utf-8"?>
<Properties xmlns="http://schemas.openxmlformats.org/officeDocument/2006/custom-properties" xmlns:vt="http://schemas.openxmlformats.org/officeDocument/2006/docPropsVTypes"/>
</file>