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31662320bddcfb1f4b707a173332a304712839"/>
    <w:p>
      <w:pPr>
        <w:pStyle w:val="Heading1"/>
      </w:pPr>
      <w:r>
        <w:t xml:space="preserve">Personal Statement: A Commitment to Academic Excellence in Nepal Kathmandu</w:t>
      </w:r>
    </w:p>
    <w:p>
      <w:pPr>
        <w:pStyle w:val="FirstParagraph"/>
      </w:pPr>
      <w:r>
        <w:t xml:space="preserve">As a dedicated academic with over fifteen years of experience in higher education across diverse global contexts, I write this personal statement with profound enthusiasm for the opportunity to contribute as a Professor at an esteemed institution in Nepal Kathmandu. This document embodies my unwavering commitment to transformative education, culturally responsive scholarship, and collaborative development within Nepal's unique academic landscape. Having deeply studied Nepalese educational philosophy and its alignment with global pedagogical standards, I am prepared to bring innovative teaching methodologies while honoring the rich cultural heritage that defines Kathmandu as a living classroom.</w:t>
      </w:r>
    </w:p>
    <w:p>
      <w:pPr>
        <w:pStyle w:val="BodyText"/>
      </w:pPr>
      <w:r>
        <w:t xml:space="preserve">My academic journey began at the University of Delhi, where I earned my Ph.D. in Development Studies with a focus on South Asian socio-economic systems. Subsequent appointments at institutions across Southeast Asia and Europe refined my ability to bridge theoretical scholarship with practical community engagement—skills I now seek to apply specifically within Nepal's educational ecosystem. What draws me most powerfully to Kathmandu is its position as the cultural, intellectual, and political heart of Nepal, where ancient traditions coexist with modern aspirations. I recognize that teaching in Kathmandu demands not just academic rigor but profound respect for local knowledge systems like</w:t>
      </w:r>
      <w:r>
        <w:t xml:space="preserve"> </w:t>
      </w:r>
      <w:r>
        <w:rPr>
          <w:iCs/>
          <w:i/>
        </w:rPr>
        <w:t xml:space="preserve">Shiksha</w:t>
      </w:r>
      <w:r>
        <w:t xml:space="preserve"> </w:t>
      </w:r>
      <w:r>
        <w:t xml:space="preserve">(holistic education) and</w:t>
      </w:r>
      <w:r>
        <w:t xml:space="preserve"> </w:t>
      </w:r>
      <w:r>
        <w:rPr>
          <w:iCs/>
          <w:i/>
        </w:rPr>
        <w:t xml:space="preserve">Buddhist epistemology</w:t>
      </w:r>
      <w:r>
        <w:t xml:space="preserve">, which emphasize interconnectedness between learning, ethics, and environmental stewardship.</w:t>
      </w:r>
    </w:p>
    <w:p>
      <w:pPr>
        <w:pStyle w:val="BodyText"/>
      </w:pPr>
      <w:r>
        <w:t xml:space="preserve">My teaching philosophy centers on creating inclusive classrooms where Nepali students' lived experiences become the foundation for critical inquiry. In my previous roles, I designed curricula that integrated case studies from Nepal—such as watershed management in the Kathmandu Valley or microfinance models supporting Newari artisans—to demonstrate how global theories manifest in local contexts. I pioneered a "Community-University Partnership" framework where students collaborated with Kathmandu-based NGOs on projects like documenting traditional medicinal practices at Swayambhunath or analyzing tourism impacts on Patan Durbar Square. This approach, rooted in</w:t>
      </w:r>
      <w:r>
        <w:t xml:space="preserve"> </w:t>
      </w:r>
      <w:r>
        <w:rPr>
          <w:iCs/>
          <w:i/>
        </w:rPr>
        <w:t xml:space="preserve">Ubuntu</w:t>
      </w:r>
      <w:r>
        <w:t xml:space="preserve"> </w:t>
      </w:r>
      <w:r>
        <w:t xml:space="preserve">principles of collective growth, empowers students to see themselves as change-makers rather than passive learners.</w:t>
      </w:r>
    </w:p>
    <w:p>
      <w:pPr>
        <w:pStyle w:val="BodyText"/>
      </w:pPr>
      <w:r>
        <w:t xml:space="preserve">As a researcher, my work directly addresses Nepal's Sustainable Development Goals (SDGs). My current project examines climate-resilient agricultural cooperatives in the Mid-Western regions—a topic with urgent relevance to Kathmandu's water security challenges. I have secured funding from the International Development Research Centre (IDRC) to establish a community-based research hub at Tribhuvan University, which would enable Nepali students to co-design solutions for urban-rural migration patterns affecting Kathmandu's expansion. This research isn't conducted *about* Nepal; it is conducted *with* Nepal, ensuring knowledge remains locally owned and actionable.</w:t>
      </w:r>
    </w:p>
    <w:p>
      <w:pPr>
        <w:pStyle w:val="BodyText"/>
      </w:pPr>
      <w:r>
        <w:t xml:space="preserve">What distinguishes my approach in the Kathmandu context is my commitment to decolonizing curricula. I have systematically revised syllabi to replace Eurocentric frameworks with Nepali perspectives—from discussing the</w:t>
      </w:r>
      <w:r>
        <w:t xml:space="preserve"> </w:t>
      </w:r>
      <w:r>
        <w:rPr>
          <w:iCs/>
          <w:i/>
        </w:rPr>
        <w:t xml:space="preserve">Nepal Bhasa</w:t>
      </w:r>
      <w:r>
        <w:t xml:space="preserve"> </w:t>
      </w:r>
      <w:r>
        <w:t xml:space="preserve">literary tradition in linguistics courses to analyzing the 2015 Constitution through gender equity lenses. In Nepal Kathmandu, where education often serves as a bridge between ancestral wisdom and modern opportunities, I believe we must center indigenous knowledge without diminishing scientific rigor. This is not merely academic theory; it's a practical necessity for sustainable development in the Himalayas.</w:t>
      </w:r>
    </w:p>
    <w:p>
      <w:pPr>
        <w:pStyle w:val="BodyText"/>
      </w:pPr>
      <w:r>
        <w:t xml:space="preserve">My engagement extends beyond the classroom into Kathmandu's civic fabric. I served as an advisor to the Nepal Education Foundation during the 2015 earthquake recovery, developing teacher training modules that incorporated Buddhist principles of compassion into trauma-informed pedagogy. I also collaborated with Kathmandu Metropolitan City on a youth mentorship initiative connecting university students with artisans in Bhaktapur, preserving heritage crafts while building economic resilience. These experiences taught me that academic excellence in Nepal must actively serve communities—especially the marginalized women and Dalit students who remain underrepresented in higher education.</w:t>
      </w:r>
    </w:p>
    <w:p>
      <w:pPr>
        <w:pStyle w:val="BodyText"/>
      </w:pPr>
      <w:r>
        <w:t xml:space="preserve">As a Professor for Nepal Kathmandu, I envision three concrete contributions: First, establishing a "Kathmandu Knowledge Exchange" platform where faculty from Tribhuvan University and Kathmandu University co-teach courses on Himalayan sustainability. Second, launching a student-led journal publishing Nepali-language research to amplify local voices in global academia. Third, creating a mentorship pipeline linking Kathmandu graduates with international research networks while ensuring their work remains grounded in Nepal's priorities. My goal is not simply to teach *in* Nepal but to strengthen the very architecture of learning within it.</w:t>
      </w:r>
    </w:p>
    <w:p>
      <w:pPr>
        <w:pStyle w:val="BodyText"/>
      </w:pPr>
      <w:r>
        <w:t xml:space="preserve">Nepal’s journey toward inclusive prosperity hinges on its educational institutions. Kathmandu, as the nation’s intellectual capital, offers an unparalleled opportunity to shape this future. I bring not just academic credentials but a profound humility: I understand that true scholarship here requires listening first—to elders at Boudhanath, farmers in the Terai plains, and students navigating Kathmandu's vibrant yet challenging urban landscape. My 2023 research on</w:t>
      </w:r>
      <w:r>
        <w:t xml:space="preserve"> </w:t>
      </w:r>
      <w:r>
        <w:rPr>
          <w:iCs/>
          <w:i/>
        </w:rPr>
        <w:t xml:space="preserve">"Education as Cultural Resilience in Post-Conflict Nepal"</w:t>
      </w:r>
      <w:r>
        <w:t xml:space="preserve">—published in the *Journal of Asian Higher Education*—concludes that sustainable progress emerges when knowledge systems honor both ancient wisdom and contemporary innovation.</w:t>
      </w:r>
    </w:p>
    <w:p>
      <w:pPr>
        <w:pStyle w:val="BodyText"/>
      </w:pPr>
      <w:r>
        <w:t xml:space="preserve">I am ready to immerse myself fully in Kathmandu’s rhythm: participating in the Bisket Jatra festival with students, studying at the Patan Museum for historical context, and walking through Thamel's streets to understand urban dynamics firsthand. My personal statement is not a mere document—it is a promise. A promise that as your Professor, I will dedicate my expertise to nurturing leaders who carry Nepal’s legacy into tomorrow’s global arena while safeguarding the very soul of Kathmandu: its spirit of</w:t>
      </w:r>
      <w:r>
        <w:t xml:space="preserve"> </w:t>
      </w:r>
      <w:r>
        <w:rPr>
          <w:iCs/>
          <w:i/>
        </w:rPr>
        <w:t xml:space="preserve">Shanti</w:t>
      </w:r>
      <w:r>
        <w:t xml:space="preserve"> </w:t>
      </w:r>
      <w:r>
        <w:t xml:space="preserve">(peace),</w:t>
      </w:r>
      <w:r>
        <w:t xml:space="preserve"> </w:t>
      </w:r>
      <w:r>
        <w:rPr>
          <w:iCs/>
          <w:i/>
        </w:rPr>
        <w:t xml:space="preserve">Samriddhi</w:t>
      </w:r>
      <w:r>
        <w:t xml:space="preserve"> </w:t>
      </w:r>
      <w:r>
        <w:t xml:space="preserve">(prosperity), and</w:t>
      </w:r>
      <w:r>
        <w:t xml:space="preserve"> </w:t>
      </w:r>
      <w:r>
        <w:rPr>
          <w:iCs/>
          <w:i/>
        </w:rPr>
        <w:t xml:space="preserve">Dharmata</w:t>
      </w:r>
      <w:r>
        <w:t xml:space="preserve"> </w:t>
      </w:r>
      <w:r>
        <w:t xml:space="preserve">(moral duty).</w:t>
      </w:r>
    </w:p>
    <w:p>
      <w:pPr>
        <w:pStyle w:val="BodyText"/>
      </w:pPr>
      <w:r>
        <w:t xml:space="preserve">In closing, I see myself not as a foreign academic arriving in Nepal Kathmandu, but as a fellow traveler on this vital educational path. My career has been built on the conviction that when knowledge serves community—when professors become catalysts for collective growth—education transcends classrooms and becomes the bedrock of national renewal. I am prepared to contribute fully to that mission, and I eagerly anticipate the day I can stand before students in Kathmandu’s hallowed academic halls, sharing not just information, but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Nepal Kathmandu</dc:title>
  <dc:creator/>
  <dc:language>en</dc:language>
  <cp:keywords/>
  <dcterms:created xsi:type="dcterms:W3CDTF">2026-07-14T22:07:36Z</dcterms:created>
  <dcterms:modified xsi:type="dcterms:W3CDTF">2026-07-14T22:07:36Z</dcterms:modified>
</cp:coreProperties>
</file>

<file path=docProps/custom.xml><?xml version="1.0" encoding="utf-8"?>
<Properties xmlns="http://schemas.openxmlformats.org/officeDocument/2006/custom-properties" xmlns:vt="http://schemas.openxmlformats.org/officeDocument/2006/docPropsVTypes"/>
</file>