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Madrid</w:t>
      </w:r>
    </w:p>
    <w:bookmarkStart w:id="20" w:name="Xc4004a71c412f2d21f88aefb9b6b6e1fb6fba6e"/>
    <w:p>
      <w:pPr>
        <w:pStyle w:val="Heading1"/>
      </w:pPr>
      <w:r>
        <w:t xml:space="preserve">Personal Statement: A Lifelong Commitment to Academic Excellence and Cultural Enrichment in Spain Madrid</w:t>
      </w:r>
    </w:p>
    <w:p>
      <w:pPr>
        <w:pStyle w:val="FirstParagraph"/>
      </w:pPr>
      <w:r>
        <w:t xml:space="preserve">As I prepare this Personal Statement, I reflect not merely on my academic trajectory but on my profound commitment to contributing meaningfully to the vibrant intellectual landscape of Spain Madrid. This document embodies the essence of my professional identity as a dedicated Professor, forged through years of scholarly pursuit, pedagogical innovation, and active engagement within global academic communities—each experience uniquely preparing me for an impactful role within Madrid’s esteemed higher education institutions. My journey has been guided by a deep respect for Spain’s rich academic traditions and its contemporary dynamism, particularly within the cosmopolitan context of Madrid.</w:t>
      </w:r>
    </w:p>
    <w:p>
      <w:pPr>
        <w:pStyle w:val="BodyText"/>
      </w:pPr>
      <w:r>
        <w:t xml:space="preserve">My academic foundation was established at the Universidad Complutense de Madrid (UCM), where I earned my Doctorate in Social Sciences with honors. Immersed in Madrid’s historic intellectual milieu, I developed a research focus on urban sociology and migration studies, directly addressing challenges facing Spain’s capital city. My doctoral thesis explored "The Evolution of Urban Cohesion in Post-Industrial Madrid," analyzing how globalization and demographic shifts reshape community dynamics. This work was not abstract; it engaged with local municipal data, collaborated with Madrid-based NGOs like the Fundación Secretariado Gitano, and presented findings at the XXI Congreso de Sociología Española hosted at UCM. These experiences cemented my belief that impactful scholarship must be rooted in local realities while contributing to broader theoretical discourses.</w:t>
      </w:r>
    </w:p>
    <w:p>
      <w:pPr>
        <w:pStyle w:val="BodyText"/>
      </w:pPr>
      <w:r>
        <w:t xml:space="preserve">Following my doctorate, I pursued postdoctoral research at the Institute for Advanced Social Research (IIS), a prestigious Madrid-based center affiliated with CSIC (Spanish National Research Council). Here, as a researcher and early-career Professor within their collaborative program, I co-authored three peer-reviewed articles in top-tier journals like *Sociología del Trabajo*, examining labor market integration of immigrant communities in Greater Madrid. This period was pivotal: it allowed me to refine my teaching methodology by mentoring master’s students at Universidad Carlos III de Madrid (UC3M), a university renowned for its social sciences programs. I designed and led a seminar on "Urban Policy and Social Inclusion," deliberately incorporating case studies from Madrid neighborhoods like Lavapiés and Villaverde—areas emblematic of the city’s cultural complexity. This hands-on experience, teaching within Spain’s unique academic ecosystem, taught me that effective pedagogy requires sensitivity to regional context while fostering critical global perspectives.</w:t>
      </w:r>
    </w:p>
    <w:p>
      <w:pPr>
        <w:pStyle w:val="BodyText"/>
      </w:pPr>
      <w:r>
        <w:t xml:space="preserve">My approach to teaching as a Professor has always centered on active learning and civic engagement. In my current role at a UK university with significant international student cohorts, I’ve adapted curricula for diverse classrooms—yet it was my time in Madrid that taught me the specific value of contextualized pedagogy. For instance, I integrated fieldwork projects where students analyzed local social initiatives in Madrid’s co-working spaces or immigrant resource centers. One student group collaborated with a community garden project in Tetuán, developing a report on urban sustainability and social equity—a project later featured in *Madrid Actual*, a city-wide cultural publication. This exemplifies my conviction that as a Professor, my duty extends beyond the classroom to nurturing students who actively contribute to Madrid’s civic fabric. I believe education must empower future professionals to understand and address the specific challenges of Spain’s capital—its aging population, digital transformation, and evolving cultural identity.</w:t>
      </w:r>
    </w:p>
    <w:p>
      <w:pPr>
        <w:pStyle w:val="BodyText"/>
      </w:pPr>
      <w:r>
        <w:t xml:space="preserve">Research remains the cornerstone of my academic identity. My current project, "Digital Inclusion Strategies for Aging Populations in Urban Centers," seeks funding through Spain’s national R&amp;D programs (e.g., MCIN). I am keen to establish collaborative ties with Madrid institutions like the Universidad Politécnica de Madrid (UPM), whose Institute for Advanced Research in Communications and Social Systems aligns perfectly with my work. I envision co-authoring studies on how technology bridges social divides across Madrid’s districts, from the tech hubs of Chamartín to the historic neighborhoods of Retiro. This research isn’t just academically rigorous; it directly supports Spain Madrid’s strategic goals for inclusive smart city development outlined in its *Plan de Ciencia y Tecnología 2030*. As a Professor committed to translational scholarship, I aim not only to publish in leading journals but also to inform policymakers at the Ayuntamiento de Madrid through workshops and policy briefs.</w:t>
      </w:r>
    </w:p>
    <w:p>
      <w:pPr>
        <w:pStyle w:val="BodyText"/>
      </w:pPr>
      <w:r>
        <w:t xml:space="preserve">My professional ethos is deeply aligned with Spain’s academic values. I embrace the *Consejo de Universidades*’ emphasis on interdisciplinary collaboration and internationalization—values reflected in my own work, which spans sociology, urban studies, and public policy. My fluency in Spanish (C2 level) enables seamless integration into Madrid’s academic conversations, while my experience teaching English-taught courses for international students equips me to support UCM’s global outreach initiatives. I have attended the *Jornadas de Innovación Docente* at Universidad Autónoma de Madrid (UAM), where I presented a paper on "Inclusive Pedagogy in Diverse Urban Classrooms," and engaged with Spanish educators on best practices for student-centered learning.</w:t>
      </w:r>
    </w:p>
    <w:p>
      <w:pPr>
        <w:pStyle w:val="BodyText"/>
      </w:pPr>
      <w:r>
        <w:t xml:space="preserve">Ultimately, this Personal Statement is more than an application; it is a testament to my unwavering dedication to advancing knowledge within Spain Madrid. I seek not just a position as a Professor, but the opportunity to become an integral part of Madrid’s academic community—collaborating with colleagues at institutions like UCM and CSIC, mentoring students who will shape Spain’s future, and contributing research that resonates with both local needs and global significance. Madrid is not merely my location; it is the living laboratory for my work. I am eager to bring my expertise in urban sociology, commitment to pedagogical excellence, and passion for community-engaged scholarship to your institution, ensuring that every lecture I deliver, every research project I lead, and every student I guide enriches Spain’s academic legacy in Madrid.</w:t>
      </w:r>
    </w:p>
    <w:p>
      <w:pPr>
        <w:pStyle w:val="BodyText"/>
      </w:pPr>
      <w:r>
        <w:t xml:space="preserve">I am ready to embrace the responsibilities of a Professor within this dynamic city—where history informs innovation and where education is not an end in itself but a catalyst for social progress. This Personal Statement reflects my readiness to contribute actively, ethically, and passionately to the intellectual vitality of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Madrid</dc:title>
  <dc:creator/>
  <cp:keywords/>
  <dcterms:created xsi:type="dcterms:W3CDTF">2026-07-13T23:20:17Z</dcterms:created>
  <dcterms:modified xsi:type="dcterms:W3CDTF">2026-07-13T23:20:17Z</dcterms:modified>
</cp:coreProperties>
</file>

<file path=docProps/custom.xml><?xml version="1.0" encoding="utf-8"?>
<Properties xmlns="http://schemas.openxmlformats.org/officeDocument/2006/custom-properties" xmlns:vt="http://schemas.openxmlformats.org/officeDocument/2006/docPropsVTypes"/>
</file>