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da532feb0ba9999889ede35208ee52e29835b04"/>
    <w:p>
      <w:pPr>
        <w:pStyle w:val="Heading1"/>
      </w:pPr>
      <w:r>
        <w:t xml:space="preserve">Personal Statement for Professor Position</w:t>
      </w:r>
    </w:p>
    <w:p>
      <w:pPr>
        <w:pStyle w:val="FirstParagraph"/>
      </w:pPr>
      <w:r>
        <w:t xml:space="preserve">At the University of Valencia, Spain</w:t>
      </w:r>
    </w:p>
    <w:p>
      <w:pPr>
        <w:pStyle w:val="BodyText"/>
      </w:pPr>
      <w:r>
        <w:t xml:space="preserve">My academic journey has been a deliberate convergence toward contributing to higher education within Spain's vibrant intellectual landscape, with a profound commitment to the unique educational ecosystem of Valencia. This</w:t>
      </w:r>
      <w:r>
        <w:t xml:space="preserve"> </w:t>
      </w:r>
      <w:r>
        <w:rPr>
          <w:bCs/>
          <w:b/>
        </w:rPr>
        <w:t xml:space="preserve">Personal Statement</w:t>
      </w:r>
      <w:r>
        <w:t xml:space="preserve"> </w:t>
      </w:r>
      <w:r>
        <w:t xml:space="preserve">articulates my vision as an aspiring Professor deeply aligned with the values, challenges, and transformative potential of Spanish academia—particularly within the culturally rich and academically dynamic context of Valencia. My career has been dedicated not merely to advancing knowledge in my field, but to fostering a learning environment where students engage critically with both global scholarship and the specific socio-ecological realities of Spain.</w:t>
      </w:r>
    </w:p>
    <w:p>
      <w:pPr>
        <w:pStyle w:val="BodyText"/>
      </w:pPr>
      <w:r>
        <w:t xml:space="preserve">Having earned my doctoral degree in Environmental Sociology from the University of Barcelona with a focus on Mediterranean urban resilience, I have spent the past decade developing interdisciplinary research programs that directly intersect with pressing issues facing Spain. My doctoral thesis, "Water Governance and Community Resilience in Coastal Urban Landscapes of Eastern Spain," was recognized by the Spanish Ministry of Science for its relevance to national sustainability goals. This work positioned me at the forefront of research addressing challenges like water scarcity—a critical concern not only for Valencia’s agricultural heartland but also for Spain as a whole. My subsequent postdoctoral research at the Institute of Environmental Science and Technology (ICTA) in Barcelona further solidified my expertise in community-based environmental policy, with publications in journals such as</w:t>
      </w:r>
      <w:r>
        <w:t xml:space="preserve"> </w:t>
      </w:r>
      <w:r>
        <w:rPr>
          <w:iCs/>
          <w:i/>
        </w:rPr>
        <w:t xml:space="preserve">Environmental Policy and Governance</w:t>
      </w:r>
      <w:r>
        <w:t xml:space="preserve"> </w:t>
      </w:r>
      <w:r>
        <w:t xml:space="preserve">and</w:t>
      </w:r>
      <w:r>
        <w:t xml:space="preserve"> </w:t>
      </w:r>
      <w:r>
        <w:rPr>
          <w:iCs/>
          <w:i/>
        </w:rPr>
        <w:t xml:space="preserve">Iberoamericana</w:t>
      </w:r>
      <w:r>
        <w:t xml:space="preserve">, all contextualizing solutions for Southern Europe.</w:t>
      </w:r>
    </w:p>
    <w:p>
      <w:pPr>
        <w:pStyle w:val="BodyText"/>
      </w:pPr>
      <w:r>
        <w:t xml:space="preserve">What drives me is the conviction that effective teaching must be rooted in local context. In my current role as a Lecturer at the University of Seville, I designed and taught "Sustainable Development in Mediterranean Societies," a course explicitly centered on Spain's regional challenges—from Valencian water management to Andalusian agricultural transitions. This experience taught me that students thrive when they see their own communities reflected in academic discourse. For example, I organized a field study trip to the Albufera Natural Park near Valencia, where students collaborated with local NGOs on participatory mapping projects assessing tourism impacts on wetland ecosystems. Such experiential learning bridges theoretical knowledge and the tangible realities of Spain Valencia’s environmental stewardship needs.</w:t>
      </w:r>
    </w:p>
    <w:p>
      <w:pPr>
        <w:pStyle w:val="BodyText"/>
      </w:pPr>
      <w:r>
        <w:t xml:space="preserve">My research portfolio is strategically aligned with the University of Valencia’s institutional priorities, particularly its commitment to sustainability under the "Valencia 2030" initiative. I am currently leading a collaborative project with researchers from the Polytechnic University of Valencia and local municipalities on "Climate Adaptation Strategies for Urban-Rural Interfaces in Valencian Comarques." This initiative directly responds to Spain’s National Climate Change Plan and aims to develop policy tools co-created with Valencian communities—ensuring solutions are locally grounded. My work has been funded by the Spanish State Research Agency (AEI), reflecting its national significance. I am eager to expand this research within Valencia’s academic network, contributing to projects like CIBER's water-related programs and collaborating with the University of Valencia’s Center for Mediterranean Studies.</w:t>
      </w:r>
    </w:p>
    <w:p>
      <w:pPr>
        <w:pStyle w:val="BodyText"/>
      </w:pPr>
      <w:r>
        <w:t xml:space="preserve">As a</w:t>
      </w:r>
      <w:r>
        <w:t xml:space="preserve"> </w:t>
      </w:r>
      <w:r>
        <w:rPr>
          <w:bCs/>
          <w:b/>
        </w:rPr>
        <w:t xml:space="preserve">Professor</w:t>
      </w:r>
      <w:r>
        <w:t xml:space="preserve">, I prioritize pedagogical innovation that honors Spain’s educational traditions while embracing contemporary methods. I believe in active learning through case studies drawn from Spanish contexts—such as the transition from industrial to green economies in the Ebro Delta or sustainable tourism models in Alicante. My teaching philosophy centers on creating an inclusive classroom where students, whether Valencian locals or international learners, develop critical thinking skills applicable to Spain's evolving socio-political landscape. In my Seville course, I introduced a semester-long "Policy Lab" where students drafted proposals for the City Council of Sevilla on reducing urban heat islands—a project later adopted by municipal planners. I aim to replicate such impactful pedagogy in Valencia, leveraging the city’s status as a hub for Mediterranean innovation.</w:t>
      </w:r>
    </w:p>
    <w:p>
      <w:pPr>
        <w:pStyle w:val="BodyText"/>
      </w:pPr>
      <w:r>
        <w:t xml:space="preserve">The decision to seek a Professorship at the University of Valencia is deeply intentional. Spain possesses a unique academic identity shaped by its historical contributions to science and humanities, yet Valencia offers an exceptional convergence of factors for transformative scholarship. Its proximity to diverse ecosystems—from the coast to the mountains—provides a living laboratory for research that cannot be replicated elsewhere in Europe. More importantly, Valencia embodies Spain’s commitment to social responsibility in higher education; institutions like mine have long championed community-engaged research. I am eager to contribute my expertise on environmental justice and regional sustainability, areas where Valencian academia is setting national standards.</w:t>
      </w:r>
    </w:p>
    <w:p>
      <w:pPr>
        <w:pStyle w:val="BodyText"/>
      </w:pPr>
      <w:r>
        <w:t xml:space="preserve">Beyond the classroom and lab, I am committed to enriching Spain Valencia’s academic community through service. I actively collaborate with local entities such as the Conselleria d’Agricultura de la Generalitat Valenciana on water policy workshops and have advised the Valencia City Council on urban sustainability initiatives. I believe a Professor must be a bridge between university and society—a role I’ve embodied throughout my career in Spain. At the University of Valencia, I envision establishing a student-led "Mediterranean Futures Initiative," partnering with organizations like Fundación Caja Rural to foster youth leadership in regional sustainability challenges.</w:t>
      </w:r>
    </w:p>
    <w:p>
      <w:pPr>
        <w:pStyle w:val="BodyText"/>
      </w:pPr>
      <w:r>
        <w:t xml:space="preserve">In conclusion, my professional trajectory has been purposefully shaped to serve Spain's academic community with a specific focus on Valencia’s distinctive opportunities. I am not merely applying for a Professor position—I seek to become an active contributor to the University of Valencia’s legacy as a catalyst for knowledge that serves both the Valencian people and Spain’s broader societal goals. My research addresses critical challenges facing this region, my teaching integrates local relevance with global scholarship, and my commitment to community engagement aligns perfectly with Spain Valencia's ethos of education as a public good. I am ready to bring my expertise in Mediterranean sustainability, pedagogical innovation, and cross-sector collaboration to advance the University of Valencia’s mission on the national stage.</w:t>
      </w:r>
    </w:p>
    <w:p>
      <w:pPr>
        <w:pStyle w:val="BodyText"/>
      </w:pPr>
      <w:r>
        <w:t xml:space="preserve">— Dr. Elena Mora</w:t>
      </w:r>
    </w:p>
    <w:p>
      <w:pPr>
        <w:pStyle w:val="BodyText"/>
      </w:pPr>
      <w:r>
        <w:t xml:space="preserve">Valencia, Spain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Spain Valencia</dc:title>
  <dc:creator/>
  <dc:language>en</dc:language>
  <cp:keywords/>
  <dcterms:created xsi:type="dcterms:W3CDTF">2026-04-27T00:50:29Z</dcterms:created>
  <dcterms:modified xsi:type="dcterms:W3CDTF">2026-04-27T00:50:29Z</dcterms:modified>
</cp:coreProperties>
</file>

<file path=docProps/custom.xml><?xml version="1.0" encoding="utf-8"?>
<Properties xmlns="http://schemas.openxmlformats.org/officeDocument/2006/custom-properties" xmlns:vt="http://schemas.openxmlformats.org/officeDocument/2006/docPropsVTypes"/>
</file>