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[Full</w:t>
      </w:r>
      <w:r>
        <w:t xml:space="preserve"> </w:t>
      </w:r>
      <w:r>
        <w:t xml:space="preserve">Name]</w:t>
      </w:r>
    </w:p>
    <w:bookmarkStart w:id="26" w:name="X1d653536d09a06d3204d993aec4cf6965ec00c5"/>
    <w:p>
      <w:pPr>
        <w:pStyle w:val="Heading1"/>
      </w:pPr>
      <w:r>
        <w:t xml:space="preserve">Personal Statement for Professorship at Sudan Khartoum Institutions</w:t>
      </w:r>
    </w:p>
    <w:p>
      <w:pPr>
        <w:pStyle w:val="FirstParagraph"/>
      </w:pPr>
      <w:r>
        <w:t xml:space="preserve">This Personal Statement embodies the unwavering commitment of Dr. [Full Name], a dedicated academic and researcher, to elevate the standards of higher education within Sudan Khartoum. For over two decades, my professional journey has been intrinsically woven into the fabric of Sudanese academia, with Sudan Khartoum serving as both my intellectual home and the vital laboratory for my scholarly contributions. As I present this Personal Statement in pursuit of a distinguished Professorship at a leading institution within Sudan Khartoum, I articulate not merely a career trajectory, but a profound dedication to nurturing the next generation of Sudanese scholars and addressing the complex challenges facing our nation from within its academic heartland.</w:t>
      </w:r>
    </w:p>
    <w:bookmarkStart w:id="20" w:name="Xab510f0caaf5a354a15a1bc391df3ac9dc28d4e"/>
    <w:p>
      <w:pPr>
        <w:pStyle w:val="Heading2"/>
      </w:pPr>
      <w:r>
        <w:t xml:space="preserve">A Lifelong Commitment Rooted in Sudan Khartoum</w:t>
      </w:r>
    </w:p>
    <w:p>
      <w:pPr>
        <w:pStyle w:val="FirstParagraph"/>
      </w:pPr>
      <w:r>
        <w:t xml:space="preserve">My connection to Sudan Khartoum began long before my formal academic career. Born and raised along the banks of the Nile in this dynamic capital, I witnessed firsthand the transformative power of education amidst a nation striving for progress. This deep-seated connection fuels my mission as a Professor. My entire academic path – from obtaining my Bachelor's in [Field] at the University of Khartoum to earning my Ph.D. in [Field] from [International University, if applicable, otherwise omit] – has been guided by the specific needs and aspirations of Sudanese society. I did not seek an academic career abroad; instead, I chose to dedicate myself to strengthening Sudan Khartoum's own educational institutions, understanding that true development must be rooted in local knowledge and context.</w:t>
      </w:r>
    </w:p>
    <w:bookmarkEnd w:id="20"/>
    <w:bookmarkStart w:id="21" w:name="Xb23e1bd28037937b20b0ac3f93bc070284bc78f"/>
    <w:p>
      <w:pPr>
        <w:pStyle w:val="Heading2"/>
      </w:pPr>
      <w:r>
        <w:t xml:space="preserve">Teaching Philosophy: Cultivating Critical Thought in the Sudanese Context</w:t>
      </w:r>
    </w:p>
    <w:p>
      <w:pPr>
        <w:pStyle w:val="FirstParagraph"/>
      </w:pPr>
      <w:r>
        <w:t xml:space="preserve">As a Professor, my pedagogy transcends the mere transmission of information. It is fundamentally shaped by the realities of students in Sudan Khartoum, many of whom navigate economic constraints and societal changes while pursuing knowledge. I champion an interactive, student-centered approach deeply informed by Sudanese perspectives and contemporary challenges. In my classrooms at institutions across Sudan Khartoum – including [Mention specific university if possible, e.g., University of Khartoum, Khartoum International University] – I integrate local case studies on issues like sustainable water management along the Nile, agricultural resilience in the Gezira scheme, and cultural dynamics within Sudan's diverse communities. My goal is not merely to impart knowledge but to cultivate critical thinkers capable of generating contextually relevant solutions. This approach has consistently earned high student evaluations and fostered a vibrant intellectual environment where debate is encouraged, reflecting Sudan Khartoum's rich cultural tapestry.</w:t>
      </w:r>
    </w:p>
    <w:bookmarkEnd w:id="21"/>
    <w:bookmarkStart w:id="22" w:name="X6496307b58b91c07668316cd9c6510e1386baf5"/>
    <w:p>
      <w:pPr>
        <w:pStyle w:val="Heading2"/>
      </w:pPr>
      <w:r>
        <w:t xml:space="preserve">Research Impact: Advancing Knowledge for Sudan</w:t>
      </w:r>
    </w:p>
    <w:p>
      <w:pPr>
        <w:pStyle w:val="FirstParagraph"/>
      </w:pPr>
      <w:r>
        <w:t xml:space="preserve">My research portfolio is unequivocally oriented towards contributing meaningful knowledge relevant to Sudan, particularly within the Khartoum ecosystem. As a Professor, I have secured significant funding from both national bodies like the Sudanese Ministry of Higher Education and international partners for projects directly addressing pressing national needs. Recent work includes [Briefly mention 1-2 specific research areas: e.g., "developing drought-tolerant crop varieties suitable for Khartoum's semi-arid climate" or "analyzing urban planning challenges in rapidly growing suburbs of Sudan Khartoum"]. This research is not conducted in isolation; it actively involves graduate students, providing them with hands-on experience and directly contributing to the pool of skilled Sudanese researchers. My publications, frequently co-authored with colleagues from universities across Sudan Khartoum, consistently appear in reputable international journals while maintaining a strong focus on local application. I firmly believe that impactful research must originate from and serve the community it seeks to understand – a principle deeply embedded in my work as a Professor within Sudan Khartoum.</w:t>
      </w:r>
    </w:p>
    <w:bookmarkEnd w:id="22"/>
    <w:bookmarkStart w:id="23" w:name="Xc0f5f95ab2602b5648bd228b72ee041fff3bdf2"/>
    <w:p>
      <w:pPr>
        <w:pStyle w:val="Heading2"/>
      </w:pPr>
      <w:r>
        <w:t xml:space="preserve">Service and Leadership: Strengthening the Sudan Khartoum Academic Community</w:t>
      </w:r>
    </w:p>
    <w:p>
      <w:pPr>
        <w:pStyle w:val="FirstParagraph"/>
      </w:pPr>
      <w:r>
        <w:t xml:space="preserve">Beyond teaching and research, I have actively dedicated myself to the service of Sudanese academia in Khartoum. As a Professor, I have served on critical university committees – including Curriculum Development for [Specific Program] at University of Khartoum and the Research Ethics Board – where I advocate for rigorous academic standards aligned with Sudan's developmental goals. I have also played a pivotal role in fostering collaborations between Sudanese universities within Khartoum and international partners, ensuring these partnerships are mutually beneficial and prioritize capacity building for Sudanese institutions. My leadership extends to mentoring junior faculty members across multiple institutions in the city, helping them navigate academic challenges and develop their own impactful research agendas. This commitment to institutional strengthening is not an add-on; it is the very essence of my identity as a Professor committed to Sudan Khartoum's intellectual future.</w:t>
      </w:r>
    </w:p>
    <w:bookmarkEnd w:id="23"/>
    <w:bookmarkStart w:id="24" w:name="X63b2ed37248558a90698766980129cd37a4279d"/>
    <w:p>
      <w:pPr>
        <w:pStyle w:val="Heading2"/>
      </w:pPr>
      <w:r>
        <w:t xml:space="preserve">Vision for the Future: Contributing to Sudan Khartoum's Academic Renaissance</w:t>
      </w:r>
    </w:p>
    <w:p>
      <w:pPr>
        <w:pStyle w:val="FirstParagraph"/>
      </w:pPr>
      <w:r>
        <w:t xml:space="preserve">Looking ahead, my vision as a Professor in Sudan Khartoum is ambitious yet firmly grounded. I aim to establish a Centre of Excellence within an institution in Khartoum focused on [Mention specific focus, e.g., "Sustainable Urban Development" or "African Agricultural Innovation"], directly addressing critical gaps identified through my research and teaching experience. This center would serve as a hub for collaborative research involving academics from across Sudan Khartoum, local government agencies like the Khartoum State Ministry of Planning, and international partners committed to ethical partnerships. My goal is to significantly enhance Sudan's capacity for generating locally applicable knowledge that directly contributes to national development objectives. I am also deeply committed to advocating for increased investment in academic infrastructure and student support systems within Sudan Khartoum, believing these are fundamental pillars for the nation's long-term prosperity.</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not merely a document; it is a testament to two decades of focused dedication to the intellectual and academic vitality of Sudan Khartoum. As I apply for the esteemed position of Professor, I bring not just qualifications, but an intrinsic understanding of the unique opportunities and challenges inherent in advancing education within our nation's capital. My life's work is irrevocably linked to Sudan Khartoum – its people, its challenges, and its immense potential. I am eager to bring this deep-rooted commitment, proven teaching excellence, impactful research agenda, and dedicated service to the forefront of academic leadership within the most prestigious institutions in Sudan Khartoum. I am not just seeking a Professorship; I am committed to being an integral force for positive change within the heart of Sudanese academia.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[Full Name]</dc:title>
  <dc:creator/>
  <dc:language>en</dc:language>
  <cp:keywords/>
  <dcterms:created xsi:type="dcterms:W3CDTF">2026-07-18T11:24:50Z</dcterms:created>
  <dcterms:modified xsi:type="dcterms:W3CDTF">2026-07-18T11:24:50Z</dcterms:modified>
</cp:coreProperties>
</file>

<file path=docProps/custom.xml><?xml version="1.0" encoding="utf-8"?>
<Properties xmlns="http://schemas.openxmlformats.org/officeDocument/2006/custom-properties" xmlns:vt="http://schemas.openxmlformats.org/officeDocument/2006/docPropsVTypes"/>
</file>