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da532feb0ba9999889ede35208ee52e29835b04"/>
    <w:p>
      <w:pPr>
        <w:pStyle w:val="Heading1"/>
      </w:pPr>
      <w:r>
        <w:t xml:space="preserve">Personal Statement for Professor Position</w:t>
      </w:r>
    </w:p>
    <w:p>
      <w:pPr>
        <w:pStyle w:val="FirstParagraph"/>
      </w:pPr>
      <w:r>
        <w:t xml:space="preserve">As I prepare this</w:t>
      </w:r>
      <w:r>
        <w:t xml:space="preserve"> </w:t>
      </w:r>
      <w:r>
        <w:rPr>
          <w:bCs/>
          <w:b/>
        </w:rPr>
        <w:t xml:space="preserve">Personal Statement</w:t>
      </w:r>
      <w:r>
        <w:t xml:space="preserve"> </w:t>
      </w:r>
      <w:r>
        <w:t xml:space="preserve">for a distinguished professorship within the academic ecosystem of the</w:t>
      </w:r>
      <w:r>
        <w:t xml:space="preserve"> </w:t>
      </w:r>
      <w:r>
        <w:rPr>
          <w:bCs/>
          <w:b/>
        </w:rPr>
        <w:t xml:space="preserve">United States New York City</w:t>
      </w:r>
      <w:r>
        <w:t xml:space="preserve">, I find myself reflecting on a journey defined by intellectual rigor, transformative pedagogy, and an unwavering commitment to shaping minds in one of humanity’s most dynamic urban laboratories. My career has been dedicated to advancing knowledge at the intersection of [Your Field, e.g., Urban Sociology, Computational Neuroscience, Sustainable Architecture], with a profound appreciation for how this work resonates within the unique cultural and intellectual landscape of</w:t>
      </w:r>
      <w:r>
        <w:t xml:space="preserve"> </w:t>
      </w:r>
      <w:r>
        <w:rPr>
          <w:bCs/>
          <w:b/>
        </w:rPr>
        <w:t xml:space="preserve">New York City</w:t>
      </w:r>
      <w:r>
        <w:t xml:space="preserve">. This city is not merely a location on my application—it is the living context where scholarship becomes action.</w:t>
      </w:r>
    </w:p>
    <w:p>
      <w:pPr>
        <w:pStyle w:val="BodyText"/>
      </w:pPr>
      <w:r>
        <w:t xml:space="preserve">My academic foundation was forged at [Your Prestigious University], where I earned my Ph.D. in [Your Field] with a dissertation examining [Briefly Describe Research Focus, e.g., "the socio-economic impacts of gentrification on Brooklyn’s immigrant communities"]. This work emerged directly from the streets of</w:t>
      </w:r>
      <w:r>
        <w:t xml:space="preserve"> </w:t>
      </w:r>
      <w:r>
        <w:rPr>
          <w:bCs/>
          <w:b/>
        </w:rPr>
        <w:t xml:space="preserve">United States New York City</w:t>
      </w:r>
      <w:r>
        <w:t xml:space="preserve">, where I conducted over 200 ethnographic interviews across Harlem, Queens, and the Bronx. It was here that I discovered how deeply scholarship must be rooted in community—how a</w:t>
      </w:r>
      <w:r>
        <w:t xml:space="preserve"> </w:t>
      </w:r>
      <w:r>
        <w:rPr>
          <w:bCs/>
          <w:b/>
        </w:rPr>
        <w:t xml:space="preserve">Professor</w:t>
      </w:r>
      <w:r>
        <w:t xml:space="preserve">'s role transcends the lecture hall to become a catalyst for equitable dialogue. My doctoral research earned the [University] Award for Outstanding Community-Engaged Scholarship, underscoring my belief that transformative education begins where people live.</w:t>
      </w:r>
    </w:p>
    <w:p>
      <w:pPr>
        <w:pStyle w:val="BodyText"/>
      </w:pPr>
      <w:r>
        <w:t xml:space="preserve">As an instructor at [Previous University], I cultivated a teaching philosophy centered on "Urban Pedagogy"—a methodology that leverages</w:t>
      </w:r>
      <w:r>
        <w:t xml:space="preserve"> </w:t>
      </w:r>
      <w:r>
        <w:rPr>
          <w:bCs/>
          <w:b/>
        </w:rPr>
        <w:t xml:space="preserve">New York City</w:t>
      </w:r>
      <w:r>
        <w:t xml:space="preserve"> </w:t>
      </w:r>
      <w:r>
        <w:t xml:space="preserve">as both classroom and case study. In my course "Global Cities in the 21st Century," students analyze real-time data from NYC’s Department of Health, collaborate with community organizations like the Bronx Defenders, and present solutions for issues such as housing instability or public transit accessibility. One semester, my students partnered with a local nonprofit to develop a mobile app addressing food insecurity in East Harlem—a project later adopted by City Councilmember [Name] as a pilot initiative. This is the essence of what I bring to the table: not just knowledge, but actionable insight that elevates civic life within</w:t>
      </w:r>
      <w:r>
        <w:t xml:space="preserve"> </w:t>
      </w:r>
      <w:r>
        <w:rPr>
          <w:bCs/>
          <w:b/>
        </w:rPr>
        <w:t xml:space="preserve">United States New York City</w:t>
      </w:r>
      <w:r>
        <w:t xml:space="preserve">.</w:t>
      </w:r>
    </w:p>
    <w:p>
      <w:pPr>
        <w:pStyle w:val="BodyText"/>
      </w:pPr>
      <w:r>
        <w:t xml:space="preserve">My research agenda further exemplifies this commitment to urban relevance. My current project, "Algorithmic Justice in Metropolitan Systems," investigates bias in NYC’s predictive policing algorithms—a collaboration with Columbia University’s Data Science Institute and the ACLU of NY. Published in</w:t>
      </w:r>
      <w:r>
        <w:t xml:space="preserve"> </w:t>
      </w:r>
      <w:r>
        <w:rPr>
          <w:iCs/>
          <w:i/>
        </w:rPr>
        <w:t xml:space="preserve">Science Advances</w:t>
      </w:r>
      <w:r>
        <w:t xml:space="preserve"> </w:t>
      </w:r>
      <w:r>
        <w:t xml:space="preserve">(2023) and cited by the NYC Mayor’s Office of Technology, this work has already influenced city council hearings on AI ethics. I see myself as a</w:t>
      </w:r>
      <w:r>
        <w:t xml:space="preserve"> </w:t>
      </w:r>
      <w:r>
        <w:rPr>
          <w:bCs/>
          <w:b/>
        </w:rPr>
        <w:t xml:space="preserve">Professor</w:t>
      </w:r>
      <w:r>
        <w:t xml:space="preserve"> </w:t>
      </w:r>
      <w:r>
        <w:t xml:space="preserve">who bridges theory and practice: my academic articles are translated into community workshops at Brooklyn Public Library, ensuring scholarship serves the very populations it studies. This is non-negotiable in the</w:t>
      </w:r>
      <w:r>
        <w:t xml:space="preserve"> </w:t>
      </w:r>
      <w:r>
        <w:rPr>
          <w:bCs/>
          <w:b/>
        </w:rPr>
        <w:t xml:space="preserve">United States New York City</w:t>
      </w:r>
      <w:r>
        <w:t xml:space="preserve"> </w:t>
      </w:r>
      <w:r>
        <w:t xml:space="preserve">context, where knowledge must be a public good.</w:t>
      </w:r>
    </w:p>
    <w:p>
      <w:pPr>
        <w:pStyle w:val="BodyText"/>
      </w:pPr>
      <w:r>
        <w:t xml:space="preserve">Beyond campus walls, I am deeply embedded in NYC’s academic fabric. I co-founded the "Urban Scholars Collective," a network connecting professors from NYU, CUNY, and Pratt Institute to address citywide challenges like climate resilience and educational equity. Last year, our collective secured a $250K grant from the Ford Foundation to train 300 high school teachers in data literacy—a program now replicated in 12 NYC public schools. I also serve on the Advisory Board for the Brooklyn Historical Society, where I helped design an exhibit on "Immigrant Innovators of NYC," which attracted over 45,000 visitors. For me, a</w:t>
      </w:r>
      <w:r>
        <w:t xml:space="preserve"> </w:t>
      </w:r>
      <w:r>
        <w:rPr>
          <w:bCs/>
          <w:b/>
        </w:rPr>
        <w:t xml:space="preserve">Professor</w:t>
      </w:r>
      <w:r>
        <w:t xml:space="preserve"> </w:t>
      </w:r>
      <w:r>
        <w:t xml:space="preserve">in</w:t>
      </w:r>
      <w:r>
        <w:t xml:space="preserve"> </w:t>
      </w:r>
      <w:r>
        <w:rPr>
          <w:bCs/>
          <w:b/>
        </w:rPr>
        <w:t xml:space="preserve">New York City</w:t>
      </w:r>
      <w:r>
        <w:t xml:space="preserve"> </w:t>
      </w:r>
      <w:r>
        <w:t xml:space="preserve">is a community architect—one who ensures scholarship fuels civic imagination.</w:t>
      </w:r>
    </w:p>
    <w:p>
      <w:pPr>
        <w:pStyle w:val="BodyText"/>
      </w:pPr>
      <w:r>
        <w:t xml:space="preserve">The significance of this role within the</w:t>
      </w:r>
      <w:r>
        <w:t xml:space="preserve"> </w:t>
      </w:r>
      <w:r>
        <w:rPr>
          <w:bCs/>
          <w:b/>
        </w:rPr>
        <w:t xml:space="preserve">United States New York City</w:t>
      </w:r>
      <w:r>
        <w:t xml:space="preserve"> </w:t>
      </w:r>
      <w:r>
        <w:t xml:space="preserve">ecosystem cannot be overstated. As an academic in the nation’s cultural capital, I am acutely aware that my work carries weight beyond academia. When students in my seminar discuss algorithms and bias, they are not just analyzing code—they are engaging with systems that determine who accesses healthcare on Roosevelt Island or rides the subway to a job in Queens. The</w:t>
      </w:r>
      <w:r>
        <w:t xml:space="preserve"> </w:t>
      </w:r>
      <w:r>
        <w:rPr>
          <w:bCs/>
          <w:b/>
        </w:rPr>
        <w:t xml:space="preserve">Personal Statement</w:t>
      </w:r>
      <w:r>
        <w:t xml:space="preserve"> </w:t>
      </w:r>
      <w:r>
        <w:t xml:space="preserve">I offer is not a mere summary of accomplishments; it is a declaration of my readiness to contribute to NYC’s intellectual legacy as an active participant, not an observer. My goal is to mentor students who will become the next generation of city planners, data ethicists, and community advocates—people who will see</w:t>
      </w:r>
      <w:r>
        <w:t xml:space="preserve"> </w:t>
      </w:r>
      <w:r>
        <w:rPr>
          <w:bCs/>
          <w:b/>
        </w:rPr>
        <w:t xml:space="preserve">New York City</w:t>
      </w:r>
      <w:r>
        <w:t xml:space="preserve"> </w:t>
      </w:r>
      <w:r>
        <w:t xml:space="preserve">not as a backdrop for their careers, but as their most vital laboratory.</w:t>
      </w:r>
    </w:p>
    <w:p>
      <w:pPr>
        <w:pStyle w:val="BodyText"/>
      </w:pPr>
      <w:r>
        <w:t xml:space="preserve">Looking ahead, I envision establishing the Center for Urban Futures at [Target University], which would serve as a nexus for cross-disciplinary research on NYC’s challenges. Drawing from my experience with the Urban Scholars Collective, this center would partner with CUNY’s Graduate Center, the NYC Mayor’s Office of Data Analytics, and grassroots organizations like BYC (Brooklyn Youth Chorus) to develop solutions for issues ranging from affordable housing to AI-driven workforce development. I have already secured letters of intent from three major civic institutions for this initiative—a testament to the alignment between my vision and</w:t>
      </w:r>
      <w:r>
        <w:t xml:space="preserve"> </w:t>
      </w:r>
      <w:r>
        <w:rPr>
          <w:bCs/>
          <w:b/>
        </w:rPr>
        <w:t xml:space="preserve">United States New York City</w:t>
      </w:r>
      <w:r>
        <w:t xml:space="preserve">'s urgent needs.</w:t>
      </w:r>
    </w:p>
    <w:p>
      <w:pPr>
        <w:pStyle w:val="BodyText"/>
      </w:pPr>
      <w:r>
        <w:t xml:space="preserve">In closing, this</w:t>
      </w:r>
      <w:r>
        <w:t xml:space="preserve"> </w:t>
      </w:r>
      <w:r>
        <w:rPr>
          <w:bCs/>
          <w:b/>
        </w:rPr>
        <w:t xml:space="preserve">Personal Statement</w:t>
      </w:r>
      <w:r>
        <w:t xml:space="preserve"> </w:t>
      </w:r>
      <w:r>
        <w:t xml:space="preserve">reflects a career built on the conviction that exceptional scholarship must serve the city it inhabits. As a prospective</w:t>
      </w:r>
      <w:r>
        <w:t xml:space="preserve"> </w:t>
      </w:r>
      <w:r>
        <w:rPr>
          <w:bCs/>
          <w:b/>
        </w:rPr>
        <w:t xml:space="preserve">Professor</w:t>
      </w:r>
      <w:r>
        <w:t xml:space="preserve">, I do not merely seek to teach in</w:t>
      </w:r>
      <w:r>
        <w:t xml:space="preserve"> </w:t>
      </w:r>
      <w:r>
        <w:rPr>
          <w:bCs/>
          <w:b/>
        </w:rPr>
        <w:t xml:space="preserve">New York City</w:t>
      </w:r>
      <w:r>
        <w:t xml:space="preserve">; I am committed to growing with its complexities, elevating its voices, and ensuring that every student in my classroom sees themselves as part of NYC’s ongoing story. The city’s energy—its relentless pace, diverse neighborhoods, and unyielding spirit—fuels my work. It is where ideas become impact. I stand ready to bring this ethos to your institution, not just as an educator, but as a lifelong steward of</w:t>
      </w:r>
      <w:r>
        <w:t xml:space="preserve"> </w:t>
      </w:r>
      <w:r>
        <w:rPr>
          <w:bCs/>
          <w:b/>
        </w:rPr>
        <w:t xml:space="preserve">United States New York City</w:t>
      </w:r>
      <w:r>
        <w:t xml:space="preserve">'s academic and civic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2026-07-23T19:42:30Z</dcterms:created>
  <dcterms:modified xsi:type="dcterms:W3CDTF">2026-07-23T19:42:30Z</dcterms:modified>
</cp:coreProperties>
</file>

<file path=docProps/custom.xml><?xml version="1.0" encoding="utf-8"?>
<Properties xmlns="http://schemas.openxmlformats.org/officeDocument/2006/custom-properties" xmlns:vt="http://schemas.openxmlformats.org/officeDocument/2006/docPropsVTypes"/>
</file>