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740330e4c89ad1d0b7d785e8b2bc8a60fbd53c9"/>
    <w:p>
      <w:pPr>
        <w:pStyle w:val="Heading1"/>
      </w:pPr>
      <w:r>
        <w:t xml:space="preserve">Personal Statement: Pursuing a Career as a Psychiatrist in Australia Brisbane</w:t>
      </w:r>
    </w:p>
    <w:p>
      <w:pPr>
        <w:pStyle w:val="FirstParagraph"/>
      </w:pPr>
      <w:r>
        <w:t xml:space="preserve">As I prepare to submit this Personal Statement, I am writing with profound enthusiasm for the opportunity to contribute my skills and dedication as a Psychiatrist within the vibrant healthcare landscape of Australia Brisbane. This document represents not merely an application, but a commitment to integrating my clinical expertise into the unique social fabric and mental health needs of Queensland's premier city. Brisbane, with its dynamic population, diverse communities, and growing recognition of mental wellbeing as a cornerstone of public health, offers the ideal setting for me to advance my practice in alignment with Australian standards and values.</w:t>
      </w:r>
    </w:p>
    <w:p>
      <w:pPr>
        <w:pStyle w:val="BodyText"/>
      </w:pPr>
      <w:r>
        <w:t xml:space="preserve">My journey towards becoming a Psychiatrist has been deeply shaped by an unwavering commitment to holistic patient care within multicultural settings. After completing my medical degree in [Your Country], I underwent rigorous psychiatric training under the supervision of experienced clinicians in [Country/Institution], where I honed skills in evidence-based psychotherapy, psychopharmacology, and managing complex psychiatric conditions across diverse age groups. However, it was during a clinical placement at a community mental health service serving refugees that I truly understood the profound impact cultural sensitivity has on therapeutic outcomes—a lesson directly applicable to Brisbane’s rich demographic mosaic. The city’s population includes significant Indigenous communities (representing over 5% of residents), large Asian and Pacific Islander migrant groups, and rural populations seeking services in urban centres, all demanding a Psychiatrist attuned to socio-cultural nuances.</w:t>
      </w:r>
    </w:p>
    <w:p>
      <w:pPr>
        <w:pStyle w:val="BodyText"/>
      </w:pPr>
      <w:r>
        <w:t xml:space="preserve">What draws me specifically to Australia Brisbane is its proactive approach to mental health innovation. Queensland’s Mental Health Commission actively champions initiatives like the "Mental Health Plan 2021-2031," which prioritises early intervention, destigmatisation, and accessible care for vulnerable populations—principles I have championed throughout my career. Brisbane’s healthcare ecosystem, featuring institutions like the Royal Brisbane and Women's Hospital (RBWH), Mater Children’s Hospital, and the Queensland Centre for Mental Health Research (QCMHR), provides an exceptional environment to collaborate on advancing clinical practice. I am particularly eager to engage with local services such as QHealth’s community teams or Brisbane Headspace centres, where early intervention for young people is prioritised. My experience in developing culturally responsive treatment plans—such as adapting CBT for non-English speaking patients using accredited interpreters—directly supports Brisbane’s goal of equitable care across all demographics.</w:t>
      </w:r>
    </w:p>
    <w:p>
      <w:pPr>
        <w:pStyle w:val="BodyText"/>
      </w:pPr>
      <w:r>
        <w:t xml:space="preserve">Moreover, my understanding of Australian healthcare frameworks is comprehensive. I am fully prepared to meet the stringent requirements set by the Australian Health Practitioner Regulation Agency (AHPRA), having completed necessary assessments and familiarised myself with Medicare Benefits Schedule (MBS) item numbers for psychiatric consultations. I am committed to ongoing professional development aligned with RANZCP standards, including recent workshops on trauma-informed care and telehealth delivery—skills increasingly vital in Brisbane’s context where rural patients often rely on virtual services. I recognise that as a Psychiatrist in Australia Brisbane, effective communication across primary care networks (e.g., GPs, community nurses) is non-negotiable for seamless patient transitions. My history of collaborating with multidisciplinary teams to co-design care pathways has consistently improved outcomes, a practice I will extend within Brisbane’s integrated health model.</w:t>
      </w:r>
    </w:p>
    <w:p>
      <w:pPr>
        <w:pStyle w:val="BodyText"/>
      </w:pPr>
      <w:r>
        <w:t xml:space="preserve">Australia Brisbane also resonates deeply with my professional ethos through its emphasis on community resilience. During my studies, I volunteered at a local outreach program supporting homeless individuals—a role that underscored how systemic factors like housing insecurity or unemployment intersect with mental illness. This mirrors Brisbane’s "Brisbane Community Mental Health Strategy," which addresses social determinants of health. I am eager to contribute to such initiatives, perhaps through partnerships with organisations like Beyond Blue or local councils focused on reducing suicide rates (which remain a critical public health priority in Queensland). My approach as a Psychiatrist is not limited to symptom management; it encompasses advocating for structural change where necessary, ensuring care extends beyond the consultation room.</w:t>
      </w:r>
    </w:p>
    <w:p>
      <w:pPr>
        <w:pStyle w:val="BodyText"/>
      </w:pPr>
      <w:r>
        <w:t xml:space="preserve">Language proficiency is another cornerstone of my readiness for Australia Brisbane. I hold an IELTS score of [Your Score] with all bands above 8.0, ensuring clear communication in clinical settings and confident engagement with patients from all backgrounds. This fluency allows me to build trust rapidly—a necessity when discussing sensitive topics like psychosis or depression within communities where stigma remains a barrier to care. Whether explaining medication options to an elderly patient or supporting a young adult navigating anxiety, my ability to convey empathy without jargon will be invaluable in Brisbane’s diverse clinics.</w:t>
      </w:r>
    </w:p>
    <w:p>
      <w:pPr>
        <w:pStyle w:val="BodyText"/>
      </w:pPr>
      <w:r>
        <w:t xml:space="preserve">Looking ahead, I envision myself as an active member of the Brisbane Psychiatry community. I aspire to mentor junior colleagues through local RANZCP training networks while contributing research on culturally safe practices for Queensland’s growing immigrant population. The prospect of joining a practice like [Mention a Local Clinic/Hospital if known, e.g., "The Prince Charles Hospital’s Psychiatry Unit"] or collaborating with the Queensland Government Health Service excites me immensely. I am not merely seeking employment; I am ready to invest in Brisbane’s long-term mental health future as an Australian-registered Psychiatrist who understands that effective care must reflect the city itself—diverse, resilient, and deeply human.</w:t>
      </w:r>
    </w:p>
    <w:p>
      <w:pPr>
        <w:pStyle w:val="BodyText"/>
      </w:pPr>
      <w:r>
        <w:t xml:space="preserve">This Personal Statement encapsulates my readiness to serve Australia Brisbane with the highest standards of clinical excellence, cultural humility, and compassionate advocacy. I am confident that my skills in evidence-based practice, community engagement, and adaptability align seamlessly with the needs of Queensland’s mental health sector. I eagerly anticipate the opportunity to discuss how my vision as a Psychiatrist can support Brisbane’s mission to build a mentally healthier community for all its residents.</w:t>
      </w:r>
    </w:p>
    <w:p>
      <w:pPr>
        <w:pStyle w:val="BodyText"/>
      </w:pPr>
      <w:r>
        <w:t xml:space="preserve">Thank you for considering my application. I am prepared to contribute immediately, fully registered and committed to elevating psychiatric care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Australia Brisbane</dc:title>
  <dc:creator/>
  <dc:language>en</dc:language>
  <cp:keywords/>
  <dcterms:created xsi:type="dcterms:W3CDTF">2026-05-31T03:28:05Z</dcterms:created>
  <dcterms:modified xsi:type="dcterms:W3CDTF">2026-05-31T03:28:05Z</dcterms:modified>
</cp:coreProperties>
</file>

<file path=docProps/custom.xml><?xml version="1.0" encoding="utf-8"?>
<Properties xmlns="http://schemas.openxmlformats.org/officeDocument/2006/custom-properties" xmlns:vt="http://schemas.openxmlformats.org/officeDocument/2006/docPropsVTypes"/>
</file>