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Guangzhou</w:t>
      </w:r>
    </w:p>
    <w:bookmarkStart w:id="20" w:name="Xde7f982e1fd18d4f7158628d40d5dfe675d4ce8"/>
    <w:p>
      <w:pPr>
        <w:pStyle w:val="Heading1"/>
      </w:pPr>
      <w:r>
        <w:t xml:space="preserve">Personal Statement: A Dedicated Psychiatrist Committed to Mental Health Advancement in China Guangzhou</w:t>
      </w:r>
    </w:p>
    <w:p>
      <w:pPr>
        <w:pStyle w:val="FirstParagraph"/>
      </w:pPr>
      <w:r>
        <w:t xml:space="preserve">As I prepare to submit this Personal Statement, I am filled with profound dedication to the field of psychiatry and an unwavering commitment to serve the evolving mental health landscape of China Guangzhou. With over a decade of clinical training and practice across diverse cultural contexts, I have developed a specialized approach that harmonizes evidence-based psychiatric care with deep respect for local traditions—a philosophy uniquely suited to Guangzhou's dynamic healthcare ecosystem. My journey toward becoming a psychiatrist was not merely professional but deeply personal; witnessing family members navigate untreated mental health challenges in my early years ignited my mission to dismantle stigma and build compassionate, accessible care systems where they are most needed.</w:t>
      </w:r>
    </w:p>
    <w:p>
      <w:pPr>
        <w:pStyle w:val="BodyText"/>
      </w:pPr>
      <w:r>
        <w:t xml:space="preserve">My academic foundation includes an MD from a globally ranked medical university, followed by specialized residency training in psychiatry at an institution renowned for its integration of Western clinical methods with Eastern philosophical perspectives. During my fellowship in cross-cultural mental health, I conducted research on depression prevalence among urban Chinese populations, a project that revealed critical gaps in culturally responsive care. This work culminated in a published study demonstrating how traditional Chinese medicine concepts like "qi balance" could complement pharmacological interventions—a finding directly relevant to Guangzhou's healthcare environment where integrative approaches are increasingly valued. My clinical rotations spanned community mental health centers in Shanghai and Beijing, but it was my brief immersion in Guangzhou’s neighborhood clinics that solidified my resolve to contribute long-term here.</w:t>
      </w:r>
    </w:p>
    <w:p>
      <w:pPr>
        <w:pStyle w:val="BodyText"/>
      </w:pPr>
      <w:r>
        <w:t xml:space="preserve">China Guangzhou presents an unprecedented opportunity for a Psychiatrist to make meaningful impact. As a city of over 18 million people experiencing rapid urbanization and socioeconomic shifts, it faces escalating mental health demands—from youth anxiety linked to academic pressure to elderly depression amid family migration trends. Yet Guangzhou’s unique position as the "Southern Gateway" of China offers fertile ground for innovation: its government has prioritized mental healthcare through initiatives like the 2025 Healthy Guangdong Plan, which explicitly targets expanding community-based psychiatric services. I am eager to align my expertise with these strategic goals, particularly in developing culturally attuned therapy models for Cantonese-speaking patients where linguistic nuance significantly affects therapeutic outcomes. Unlike generic Western approaches, my proposed framework incorporates local values such as "face" (mianzi) and familial interconnectedness—recognizing that treatment success often depends on engaging the entire household network.</w:t>
      </w:r>
    </w:p>
    <w:p>
      <w:pPr>
        <w:pStyle w:val="BodyText"/>
      </w:pPr>
      <w:r>
        <w:t xml:space="preserve">Understanding China’s mental health context requires more than clinical skill; it demands cultural humility. During my preliminary visit to Guangzhou last year, I observed how traditional practices like tai chi and herbal consultations coexist with modern psychiatry in community centers. This taught me that effective care must bridge historical wisdom with scientific rigor. I have therefore committed myself to learning Cantonese—a language barrier many foreign clinicians underestimate—and am currently studying under a certified instructor to achieve conversational proficiency within 18 months. My approach emphasizes building trust through active listening, using family as therapeutic allies (a cornerstone of Chinese medical philosophy), and collaborating with local qigong masters to design holistic recovery pathways. For instance, I plan to partner with Guangzhou’s Nanfang Hospital on a pilot project integrating mindfulness exercises derived from Buddhist meditation—proven in my prior work—to reduce medication dependency among patients with chronic anxiety.</w:t>
      </w:r>
    </w:p>
    <w:p>
      <w:pPr>
        <w:pStyle w:val="BodyText"/>
      </w:pPr>
      <w:r>
        <w:t xml:space="preserve">My vision for Guangzhou extends beyond individual patient care to system-level transformation. I propose establishing a training program for local nurses and social workers focused on early intervention techniques tailored to Chinese cultural expressions of distress (e.g., somatic symptoms like "heart palpitations" rather than verbalized depression). This initiative would directly address a critical shortage in Guangzhou’s mental health workforce, as reported by the World Health Organization. Additionally, I am prepared to contribute to policy discussions at Guangdong Medical University on integrating psychiatry into primary care networks—reducing the stigma that still prevents 70% of urban residents from seeking help. My previous work developing telepsychiatry services in underserved areas of Chongqing proved that technology can overcome geographical barriers, a model I aim to adapt for Guangzhou’s high-density districts using mobile apps in both Mandarin and Cantonese.</w:t>
      </w:r>
    </w:p>
    <w:p>
      <w:pPr>
        <w:pStyle w:val="BodyText"/>
      </w:pPr>
      <w:r>
        <w:t xml:space="preserve">What distinguishes me as a Psychiatrist poised for success in China Guangzhou is my unwavering commitment to community-centered care. I do not view patients through the lens of diagnoses alone but as individuals embedded within family, neighborhood, and cultural systems. This perspective was reinforced during my work with refugees in Shanghai’s migrant communities—where language barriers and immigration stress compounded mental health crises. Similarly, Guangzhou’s growing migrant population (over 30% of residents are non-native) requires tailored services that acknowledge their dual cultural identities. I have already connected with Guangzhou Mental Health Center directors to design outreach strategies for workers in the city’s booming electronics manufacturing zones, where high-pressure environments exacerbate burnout and substance use disorders.</w:t>
      </w:r>
    </w:p>
    <w:p>
      <w:pPr>
        <w:pStyle w:val="BodyText"/>
      </w:pPr>
      <w:r>
        <w:t xml:space="preserve">As a Psychiatrist, I reject the notion that mental healthcare must be a Western import. Instead, I believe in co-creating solutions with Chinese communities—learning from their resilience while offering clinical expertise. Guangzhou’s vibrant culture of innovation (evident in its tech hubs and historic markets) mirrors my professional ethos: to merge tradition with progress for sustainable change. My Personal Statement is not merely an application; it is a pledge to contribute to Guangzhou’s mental healthcare renaissance by becoming a culturally fluent, compassionate, and collaborative member of your medical community. I am ready to bring my skills, humility, and long-term dedication—because in the heart of China Guangzhou’s bustling streets and serene riverbanks lies a generation yearning for healing that honors both their heritage and their future.</w:t>
      </w:r>
    </w:p>
    <w:p>
      <w:pPr>
        <w:pStyle w:val="BodyText"/>
      </w:pPr>
      <w:r>
        <w:t xml:space="preserve">With profound respect for Guangzhou’s legacy as a city of bridges between East and West, I eagerly anticipate the opportunity to serve alongside your esteemed healthcare institutions. Together, we can transform mental health from a marginalized concern into a celebrated pillar of community vitality across Southern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Guangzhou</dc:title>
  <dc:creator/>
  <dc:language>en</dc:language>
  <cp:keywords/>
  <dcterms:created xsi:type="dcterms:W3CDTF">2025-12-09T20:38:37Z</dcterms:created>
  <dcterms:modified xsi:type="dcterms:W3CDTF">2025-12-09T20:38:37Z</dcterms:modified>
</cp:coreProperties>
</file>

<file path=docProps/custom.xml><?xml version="1.0" encoding="utf-8"?>
<Properties xmlns="http://schemas.openxmlformats.org/officeDocument/2006/custom-properties" xmlns:vt="http://schemas.openxmlformats.org/officeDocument/2006/docPropsVTypes"/>
</file>