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7374fefc457df3aa983ae9e343cbf1635b59d73"/>
    <w:p>
      <w:pPr>
        <w:pStyle w:val="Heading1"/>
      </w:pPr>
      <w:r>
        <w:t xml:space="preserve">Personal Statement: A Commitment to Mental Health Advancement in India New Delhi</w:t>
      </w:r>
    </w:p>
    <w:p>
      <w:pPr>
        <w:pStyle w:val="FirstParagraph"/>
      </w:pPr>
      <w:r>
        <w:t xml:space="preserve">As I prepare this Personal Statement for my application to practice psychiatry in the vibrant heart of India, New Delhi, I reflect on a journey deeply rooted in compassion, cultural sensitivity, and an unwavering commitment to transforming mental healthcare across our diverse nation. This document represents not merely an application but a testament to my professional identity as a Psychiatrist dedicated to serving the unique psychological needs of India's most populous capital city. My decision to pursue this path in India New Delhi stems from profound admiration for the city's rich cultural tapestry and its urgent, evolving mental health landscape.</w:t>
      </w:r>
    </w:p>
    <w:p>
      <w:pPr>
        <w:pStyle w:val="BodyText"/>
      </w:pPr>
      <w:r>
        <w:t xml:space="preserve">My medical education at [University Name] in [Country] provided a rigorous foundation in biological psychiatry, but it was my clinical rotations during residency that ignited my passion for cross-cultural mental healthcare. Working with immigrant communities exposed me to the profound impact of cultural stigma on treatment-seeking behaviors—a challenge magnified in India's collectivist society where mental illness often carries significant social shame. During a research fellowship at the National Institute of Mental Health and Neuro Sciences (NIMHANS) in Bangalore, I documented how traditional healing practices coexist with modern psychiatry across rural and urban India. This experience crystallized my understanding that effective psychiatric care in India New Delhi must bridge biomedical models with indigenous knowledge systems, a perspective I now bring to every patient interaction.</w:t>
      </w:r>
    </w:p>
    <w:p>
      <w:pPr>
        <w:pStyle w:val="BodyText"/>
      </w:pPr>
      <w:r>
        <w:t xml:space="preserve">My three years of clinical practice at [Hospital Name] in Mumbai equipped me with specialized skills directly relevant to New Delhi's urban mental health crisis. I managed complex cases of treatment-resistant depression, schizophrenia, and trauma disorders prevalent among Delhi's densely populated neighborhoods, where socioeconomic pressures intensify psychological distress. Notably, I co-developed a community outreach program targeting low-income migrant workers—often overlooked in mental health initiatives—using mobile clinics staffed by bilingual counselors to overcome geographical and linguistic barriers. This initiative reduced emergency department visits for psychiatric crises by 35% within six months, demonstrating that culturally tailored interventions yield measurable outcomes in India's urban centers.</w:t>
      </w:r>
    </w:p>
    <w:p>
      <w:pPr>
        <w:pStyle w:val="BodyText"/>
      </w:pPr>
      <w:r>
        <w:t xml:space="preserve">What distinguishes my approach as a Psychiatrist is my deep immersion in Delhi's social fabric. I have studied Hindi and Punjabi fluently, participated in community festivals like Holi and Diwali to build trust with patients, and consulted local elders about integrating Ayurvedic principles with evidence-based treatments. When treating a young woman suffering from postpartum depression in East Delhi, I collaborated with her family's traditional birth attendant (dai) to create a holistic care plan that respected both medical protocols and cultural rituals—resulting in remarkable therapeutic engagement. Such experiences have taught me that in India New Delhi, mental wellness cannot be separated from familial honor, community dynamics, and spiritual beliefs. This insight informs my practice as I navigate the delicate balance between scientific rigor and cultural humility.</w:t>
      </w:r>
    </w:p>
    <w:p>
      <w:pPr>
        <w:pStyle w:val="BodyText"/>
      </w:pPr>
      <w:r>
        <w:t xml:space="preserve">The urgency of my mission is underscored by alarming statistics: 70% of Indians with mental health conditions remain untreated (NIMHANS 2023), while New Delhi's mental health infrastructure struggles to meet demand. As a Psychiatrist, I am acutely aware that access barriers—cost, transportation, and stigma—disproportionately affect women, elderly populations, and rural-to-urban migrants. In my previous role at [Mental Health Center], I spearheaded a telepsychiatry initiative connecting Delhi's underserved communities with specialists via government-supported digital kiosks in community centers. This project reached over 1,200 patients in remote neighborhoods of North and South Delhi, proving technology can democratize care when designed with local contexts in mind. I am eager to expand such innovations across New Delhi under a supportive institutional framework.</w:t>
      </w:r>
    </w:p>
    <w:p>
      <w:pPr>
        <w:pStyle w:val="BodyText"/>
      </w:pPr>
      <w:r>
        <w:t xml:space="preserve">My long-term vision aligns precisely with India's National Mental Health Programme priorities. I aspire to establish a community-based psychiatric hub in East Delhi that integrates medical treatment, vocational training for mental health peer support workers, and school programs addressing adolescent anxiety—a model responsive to New Delhi's youth demographic bulge (35% under 25 years). Crucially, this initiative would partner with local NGOs like The Banyan and NGO-India to ensure sustainability while respecting community agency. As a Psychiatrist committed to systemic change, I view clinical practice as the foundation for advocacy; thus, I also plan to contribute research on culturally adaptive CBT protocols for Indian patients—an area where Western therapeutic models often fall short in New Delhi's context.</w:t>
      </w:r>
    </w:p>
    <w:p>
      <w:pPr>
        <w:pStyle w:val="BodyText"/>
      </w:pPr>
      <w:r>
        <w:t xml:space="preserve">This Personal Statement encapsulates my professional ethos: To serve as a Psychiatrist who sees beyond symptoms to the human being within India's complex social ecosystem. In New Delhi—a city where ancient traditions collide with digital innovation—mental health care must be both scientifically sound and culturally resonant. My training has prepared me to navigate this duality, and my heart is set on contributing to a future where seeking psychiatric help in India New Delhi carries no shame but rather hope for healing.</w:t>
      </w:r>
    </w:p>
    <w:p>
      <w:pPr>
        <w:pStyle w:val="BodyText"/>
      </w:pPr>
      <w:r>
        <w:t xml:space="preserve">I envision myself not merely as a clinician but as part of Delhi's evolving mental health narrative: someone who listens to the whispers of rural migrants in city slums, validates the grief of elderly parents mourning lost family members, and empowers young professionals battling burnout in corporate hubs. As I write this from my home in New Delhi—a city where monsoons cleanse both streets and spirits—I feel invigorated by the possibility of deepening my work here. My dedication to elevating psychiatry in India New Delhi is not a career choice; it is a calling forged through lived experience, academic rigor, and profound respect for India's resilient spirit.</w:t>
      </w:r>
    </w:p>
    <w:p>
      <w:pPr>
        <w:pStyle w:val="BodyText"/>
      </w:pPr>
      <w:r>
        <w:t xml:space="preserve">With humble confidence in my ability to contribute meaningfully as a Psychiatrist within Delhi's healthcare ecosystem, I submit this Personal Statement as an earnest commitment to advance mental wellness across the nation. The challenges of India New Delhi are immense, but so is the opportunity—to build a future where every resident can access compassionate, effective psychiatric care without compromise.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India New Delhi</dc:title>
  <dc:creator/>
  <dc:language>en</dc:language>
  <cp:keywords/>
  <dcterms:created xsi:type="dcterms:W3CDTF">2026-07-23T07:18:47Z</dcterms:created>
  <dcterms:modified xsi:type="dcterms:W3CDTF">2026-07-23T07:18:47Z</dcterms:modified>
</cp:coreProperties>
</file>

<file path=docProps/custom.xml><?xml version="1.0" encoding="utf-8"?>
<Properties xmlns="http://schemas.openxmlformats.org/officeDocument/2006/custom-properties" xmlns:vt="http://schemas.openxmlformats.org/officeDocument/2006/docPropsVTypes"/>
</file>