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001fb6390058dc05ed7249c7505b460d42a8d01"/>
    <w:p>
      <w:pPr>
        <w:pStyle w:val="Heading1"/>
      </w:pPr>
      <w:r>
        <w:t xml:space="preserve">Personal Statement: Commitment to Advancing Mental Health Care in Italy Milan</w:t>
      </w:r>
    </w:p>
    <w:p>
      <w:pPr>
        <w:pStyle w:val="FirstParagraph"/>
      </w:pPr>
      <w:r>
        <w:t xml:space="preserve">The journey toward becoming a Psychiatrist has been one defined by profound human connection, scientific rigor, and an unwavering commitment to healing the mind. My professional path has led me to this critical moment: the opportunity to contribute my skills and dedication within the vibrant, complex healthcare landscape of Italy Milan. This Personal Statement articulates not only my clinical qualifications but also my deep-seated conviction that Milan represents the ideal setting for me to fulfill my mission as a Psychiatrist—serving a diverse population with evidence-based, culturally attuned mental health care.</w:t>
      </w:r>
    </w:p>
    <w:p>
      <w:pPr>
        <w:pStyle w:val="BodyText"/>
      </w:pPr>
      <w:r>
        <w:t xml:space="preserve">My medical training was grounded in a comprehensive psychiatric residency program in [Mention Country/Institution], where I gained extensive experience across the full spectrum of psychiatric disorders—from severe mood and psychotic disorders to anxiety, trauma-related conditions, and neurodevelopmental challenges. Over five years, I managed over 250 active patient cases annually within both outpatient and inpatient settings. Crucially, my practice emphasized collaborative care: working closely with psychologists, social workers, general practitioners (GPs), and community mental health teams to ensure holistic treatment pathways. This integrated approach aligns perfectly with the evolving standards of the Italian healthcare system, particularly within Milan’s dynamic public and private sectors. I have a strong understanding of Italy's National Health Service (Servizio Sanitario Nazionale - SSN) structure and the growing role of private psychiatric practices in addressing service gaps—especially in urban centers like Milan where demand often outstrips capacity.</w:t>
      </w:r>
    </w:p>
    <w:p>
      <w:pPr>
        <w:pStyle w:val="BodyText"/>
      </w:pPr>
      <w:r>
        <w:t xml:space="preserve">What truly distinguishes my approach is my deep commitment to cultural humility and contextual sensitivity. Milan is a global city, a magnet for international business, academic institutions, and migration. My clinical work has consistently served multicultural communities—from immigrant populations navigating acculturation stress to professionals facing burnout in high-pressure environments. For instance, during my tenure at [Relevant Institution], I developed a specialized protocol for treating depression in Italian-speaking refugees from Eastern Europe, incorporating family therapy models that respected their cultural context while integrating Western evidence-based practices. I recognize that mental health care in Italy Milan is not monolithic; it requires navigating the nuances of generational attitudes toward psychiatry, varying levels of stigma across neighborhoods (from the historic center to districts like Lambrate or Affori), and the unique stressors faced by Milan's diverse immigrant communities. A Psychiatrist in this setting must be a bridge between scientific knowledge and lived human experience, especially within the rich tapestry of Italy Milan.</w:t>
      </w:r>
    </w:p>
    <w:p>
      <w:pPr>
        <w:pStyle w:val="BodyText"/>
      </w:pPr>
      <w:r>
        <w:t xml:space="preserve">My professional philosophy is rooted in the principle that effective psychiatry transcends diagnosis—it requires understanding the patient’s world. I have actively engaged with community mental health initiatives across Italy, including supporting outreach programs targeting social isolation among elderly residents in Milan's Parco Sud district. This experience reinforced my belief that early intervention and accessible care are paramount, particularly within a city where socioeconomic disparities can significantly impact mental health outcomes. I am acutely aware of the challenges facing psychiatrists in Italy Milan: the pressure on public services, the need for innovative community-based models, and the opportunity to leverage Milan's position as a hub for medical innovation and research. I am eager to contribute not just as a clinician but as an advocate for integrating advanced psychiatric care into Milan's broader health ecosystem.</w:t>
      </w:r>
    </w:p>
    <w:p>
      <w:pPr>
        <w:pStyle w:val="BodyText"/>
      </w:pPr>
      <w:r>
        <w:t xml:space="preserve">Furthermore, I possess fluency in Italian (C1 level) honed through years of living and working within the country, alongside professional proficiency in English. This linguistic capability is essential for effective communication with international patients—a significant segment of Milan's demographic—and for collaborating with the city’s many international healthcare institutions. My understanding extends beyond language to cultural norms, social dynamics, and Italy’s specific psychiatric legal frameworks (such as those governing involuntary treatment under Law 180/1978, the Basaglia Law). I have closely followed developments in Italian psychiatry, including the national strategy for mental health promotion and the integration of digital health tools—areas where Milan is pioneering progress. I am prepared to work within Italy’s regulatory framework and contribute meaningfully to its ongoing evolution as a Psychiatrist.</w:t>
      </w:r>
    </w:p>
    <w:p>
      <w:pPr>
        <w:pStyle w:val="BodyText"/>
      </w:pPr>
      <w:r>
        <w:t xml:space="preserve">Why Milan, specifically? The city embodies everything that fuels my professional purpose. Its energy, its blend of historical depth and modern innovation, and its status as a cultural crossroads create an unparalleled environment for impactful psychiatric work. Milan is not merely a location; it is the heart of Italy’s medical advancement in mental health care. The presence of renowned institutions like San Raffaele Hospital, Fondazione IRCCS Istituto Nazionale Tumori, and vibrant university-affiliated clinics offers a fertile ground for continuous learning and collaborative research. I am eager to engage with this community, to learn from Milan's leading psychiatrists, and to contribute my skills toward elevating care standards across the city’s healthcare network—from the bustling public clinics in downtown Milan to specialized centers serving immigrant populations on the city's periphery.</w:t>
      </w:r>
    </w:p>
    <w:p>
      <w:pPr>
        <w:pStyle w:val="BodyText"/>
      </w:pPr>
      <w:r>
        <w:t xml:space="preserve">My dedication as a Psychiatrist is unwavering. I am driven by the profound privilege of walking alongside individuals through their most vulnerable moments, offering hope and practical strategies for recovery. I have devoted my career to mastering the science and art of psychiatry, and I am now ready to bring this expertise directly into service within Italy Milan. This city’s diverse population, complex healthcare landscape, and commitment to advancing mental health present not just a professional opportunity but a profound calling. I am confident that my clinical skills, cultural sensitivity, systemic understanding of the Italian context—and most importantly, my deep respect for the people I serve—will enable me to make meaningful contributions as a Psychiatrist in Italy Milan. I look forward to the possibility of joining your esteemed team and advancing mental health care in this exceptional city.</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Italy Milan</dc:title>
  <dc:creator/>
  <dc:language>en</dc:language>
  <cp:keywords/>
  <dcterms:created xsi:type="dcterms:W3CDTF">2026-07-23T10:30:52Z</dcterms:created>
  <dcterms:modified xsi:type="dcterms:W3CDTF">2026-07-23T10:30:52Z</dcterms:modified>
</cp:coreProperties>
</file>

<file path=docProps/custom.xml><?xml version="1.0" encoding="utf-8"?>
<Properties xmlns="http://schemas.openxmlformats.org/officeDocument/2006/custom-properties" xmlns:vt="http://schemas.openxmlformats.org/officeDocument/2006/docPropsVTypes"/>
</file>