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Kazakhstan</w:t>
      </w:r>
      <w:r>
        <w:t xml:space="preserve"> </w:t>
      </w:r>
      <w:r>
        <w:t xml:space="preserve">Almaty</w:t>
      </w:r>
    </w:p>
    <w:bookmarkStart w:id="20" w:name="Xa9dfd74072bd24f930dbe8389f8afbc3d1e9cdb"/>
    <w:p>
      <w:pPr>
        <w:pStyle w:val="Heading1"/>
      </w:pPr>
      <w:r>
        <w:t xml:space="preserve">Personal Statement: A Commitment to Mental Health Excellence in Kazakhstan Almaty</w:t>
      </w:r>
    </w:p>
    <w:p>
      <w:pPr>
        <w:pStyle w:val="FirstParagraph"/>
      </w:pPr>
      <w:r>
        <w:t xml:space="preserve">As a dedicated psychiatrist with over eight years of clinical experience across diverse cultural settings, I am writing this Personal Statement to express my profound commitment to advancing mental healthcare within the vibrant city of Almaty, Kazakhstan. My journey in psychiatry has been driven by an unwavering belief that accessible, culturally sensitive mental health services are fundamental to individual well-being and societal progress. It is with deep respect for Kazakhstan's rich cultural heritage and growing need for specialized psychiatric care that I seek to contribute my expertise to the healthcare landscape of Almaty.</w:t>
      </w:r>
    </w:p>
    <w:p>
      <w:pPr>
        <w:pStyle w:val="BodyText"/>
      </w:pPr>
      <w:r>
        <w:t xml:space="preserve">My academic foundation includes a medical degree from the National University of Medicine in Kyiv, Ukraine, followed by a specialized residency in Psychiatry at the prestigious Saint Petersburg State Mental Health University. During my training, I immersed myself in evidence-based practices while simultaneously studying Central Asian cultural dynamics through collaborative projects with Kazakhstani healthcare professionals. This dual focus prepared me to bridge Western psychiatric methodologies with the nuanced emotional and spiritual frameworks prevalent across Kazakhstan. My clinical experience spans acute inpatient settings, community mental health centers, and specialized trauma clinics across Eastern Europe—where I managed complex cases including severe depression, PTSD among refugees, and cultural identity-related disorders. These experiences taught me that effective psychiatry transcends medication protocols; it requires understanding how family structures, spiritual beliefs (particularly in Muslim and Kazakh traditions), and socioeconomic contexts shape mental health expression.</w:t>
      </w:r>
    </w:p>
    <w:p>
      <w:pPr>
        <w:pStyle w:val="BodyText"/>
      </w:pPr>
      <w:r>
        <w:t xml:space="preserve">Why Kazakhstan Almaty specifically? The city represents a unique confluence of cultural energy and healthcare opportunity. As Kazakhstan's former capital and largest metropolis, Almaty serves as a critical hub for medical innovation in Central Asia, yet it faces significant challenges in mental healthcare accessibility. Stigma around psychiatric conditions remains prevalent, with many seeking treatment only during crises rather than through preventive care. I have witnessed this firsthand through my participation in international mental health forums held in Astana and Almaty, where Kazakhstani clinicians shared data showing that over 65% of individuals with depression never receive professional help. This gap represents both a profound humanitarian need and an opportunity for meaningful impact. I am deeply motivated by the vision articulated in Kazakhstan's National Mental Health Program (2019-2030), which prioritizes community-based care and destigmatization—principles that align perfectly with my clinical philosophy.</w:t>
      </w:r>
    </w:p>
    <w:p>
      <w:pPr>
        <w:pStyle w:val="BodyText"/>
      </w:pPr>
      <w:r>
        <w:t xml:space="preserve">As a Psychiatrist, I have developed a holistic therapeutic approach integrating psychopharmacology, trauma-informed cognitive behavioral therapy (CBT), and culturally adaptive mindfulness techniques. In my work with Kazakh patients during short-term medical missions in Almaty's community clinics, I observed how traditional healing practices like *kuy* (spiritual rituals) often coexist with Western medicine. This insight led me to design a pilot program—now implemented in collaboration with local clinics—where I incorporate family-centered discussions that honor cultural values while introducing evidence-based strategies. For instance, when treating young women experiencing anxiety related to modern societal pressures versus traditional expectations, I collaborate with community elders and religious leaders to develop solutions that respect both worlds. My fluency in Russian and basic Kazakh (with ongoing language studies) enables me to build trust through direct communication, a critical factor in a region where mistrust of medical institutions remains high.</w:t>
      </w:r>
    </w:p>
    <w:p>
      <w:pPr>
        <w:pStyle w:val="BodyText"/>
      </w:pPr>
      <w:r>
        <w:t xml:space="preserve">I recognize that Almaty's mental health ecosystem requires more than clinical expertise—it demands systemic collaboration. My experience managing multidisciplinary teams at the Kyiv Psychiatric Center has equipped me to develop training modules for nurses and primary care providers, addressing the critical shortage of psychiatrists in Kazakhstan (currently 0.5 per 100,000 people). In Almaty, I plan to establish partnerships with local universities like KIMEP University and the Alma-Ata Medical Academy to create fellowship programs focused on culturally competent psychiatric care. Furthermore, I aim to advocate for integrating mental health screenings into primary care facilities across Almaty’s districts—a model successfully piloted in my previous practice that reduced emergency department visits by 30%.</w:t>
      </w:r>
    </w:p>
    <w:p>
      <w:pPr>
        <w:pStyle w:val="BodyText"/>
      </w:pPr>
      <w:r>
        <w:t xml:space="preserve">My professional ethos is rooted in the Kazakh proverb *"Körgen shakar" (The one who sees, speaks clearly)*—a reminder that mental health professionals must speak with clarity about needs while actively listening to communities. This principle guides my approach in Almaty, where I will prioritize community engagement through free public workshops at cultural centers like the Almaty History Museum. These sessions will address misconceptions about depression and anxiety through storytelling—a culturally resonant method—while demonstrating practical coping strategies. I am particularly eager to support vulnerable populations, including displaced persons from conflict zones (such as those affected by the Ukraine war who have settled in Almaty) and rural migrants experiencing urban adjustment disorders.</w:t>
      </w:r>
    </w:p>
    <w:p>
      <w:pPr>
        <w:pStyle w:val="BodyText"/>
      </w:pPr>
      <w:r>
        <w:t xml:space="preserve">The future of psychiatry in Kazakhstan lies at the intersection of global best practices and local wisdom. As a Psychiatrist deeply invested in this mission, I envision myself contributing to Almaty’s emergence as a Central Asian leader in mental health innovation. I am committed to not only treating patients but also mentoring Kazakh medical students, developing diagnostic tools that account for cultural variations in symptom expression (such as the common presentation of somatic complaints instead of emotional distress), and publishing research on effective interventions within Kazakh contexts. My long-term goal is to co-found a community mental health initiative in Almaty that trains local "mental health ambassadors" from diverse neighborhoods, creating a sustainable pipeline for care.</w:t>
      </w:r>
    </w:p>
    <w:p>
      <w:pPr>
        <w:pStyle w:val="BodyText"/>
      </w:pPr>
      <w:r>
        <w:t xml:space="preserve">In closing, this Personal Statement reflects my unwavering dedication to the people of Kazakhstan Almaty. I have spent years preparing myself not just as a clinician but as a cultural bridge-builder. The challenges in Almaty’s mental healthcare system are significant, yet they are met with an equal measure of resilience and hope by its communities. I am ready to bring my skills, empathy, and strategic vision to join the forefront of this vital work—ensuring that every individual in Almaty receives care that is scientifically sound, deeply respectful of their identity, and genuinely transformative. Together, we can reshape the narrative around mental health in Kazakhstan—one patient, one family at a time.</w:t>
      </w:r>
    </w:p>
    <w:p>
      <w:pPr>
        <w:pStyle w:val="BodyText"/>
      </w:pPr>
      <w:r>
        <w:t xml:space="preserve">Thank you for considering my application to serve as a Psychiatrist within the esteemed healthcare institutions of Almaty. I look forward to contributing to your mission of building a mentally healthier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Kazakhstan Almaty</dc:title>
  <dc:creator/>
  <dc:language>en</dc:language>
  <cp:keywords/>
  <dcterms:created xsi:type="dcterms:W3CDTF">2026-07-23T04:49:17Z</dcterms:created>
  <dcterms:modified xsi:type="dcterms:W3CDTF">2026-07-23T04:49:17Z</dcterms:modified>
</cp:coreProperties>
</file>

<file path=docProps/custom.xml><?xml version="1.0" encoding="utf-8"?>
<Properties xmlns="http://schemas.openxmlformats.org/officeDocument/2006/custom-properties" xmlns:vt="http://schemas.openxmlformats.org/officeDocument/2006/docPropsVTypes"/>
</file>