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Morocco</w:t>
      </w:r>
      <w:r>
        <w:t xml:space="preserve"> </w:t>
      </w:r>
      <w:r>
        <w:t xml:space="preserve">Casablanca</w:t>
      </w:r>
    </w:p>
    <w:bookmarkStart w:id="20" w:name="Xdb290aaa30c5726d2cbb649e643f4b7cb4ae199"/>
    <w:p>
      <w:pPr>
        <w:pStyle w:val="Heading1"/>
      </w:pPr>
      <w:r>
        <w:t xml:space="preserve">Personal Statement for Psychiatrist Position in Morocco Casablanca</w:t>
      </w:r>
    </w:p>
    <w:p>
      <w:pPr>
        <w:pStyle w:val="FirstParagraph"/>
      </w:pPr>
      <w:r>
        <w:t xml:space="preserve">As I prepare this</w:t>
      </w:r>
      <w:r>
        <w:t xml:space="preserve"> </w:t>
      </w:r>
      <w:r>
        <w:rPr>
          <w:bCs/>
          <w:b/>
        </w:rPr>
        <w:t xml:space="preserve">Personal Statement</w:t>
      </w:r>
      <w:r>
        <w:t xml:space="preserve">, I am filled with profound purpose and commitment to contribute my clinical expertise as a</w:t>
      </w:r>
      <w:r>
        <w:t xml:space="preserve"> </w:t>
      </w:r>
      <w:r>
        <w:rPr>
          <w:iCs/>
          <w:i/>
        </w:rPr>
        <w:t xml:space="preserve">Psychiatrist</w:t>
      </w:r>
      <w:r>
        <w:t xml:space="preserve"> </w:t>
      </w:r>
      <w:r>
        <w:t xml:space="preserve">within the vibrant healthcare landscape of</w:t>
      </w:r>
      <w:r>
        <w:t xml:space="preserve"> </w:t>
      </w:r>
      <w:r>
        <w:rPr>
          <w:bCs/>
          <w:b/>
        </w:rPr>
        <w:t xml:space="preserve">Morocco Casablanca</w:t>
      </w:r>
      <w:r>
        <w:t xml:space="preserve">. This statement articulates not merely my professional qualifications, but my deep-seated conviction that the mental health needs of Casablanca's diverse population represent one of the most urgent and meaningful challenges in contemporary Moroccan healthcare. Having dedicated over a decade to psychiatric practice across multicultural settings, I have come to understand that effective mental healthcare transcends clinical technique—it demands cultural humility, community integration, and unwavering respect for local traditions. It is this understanding that propels me toward a career dedicated specifically to serving</w:t>
      </w:r>
      <w:r>
        <w:t xml:space="preserve"> </w:t>
      </w:r>
      <w:r>
        <w:rPr>
          <w:bCs/>
          <w:b/>
        </w:rPr>
        <w:t xml:space="preserve">Morocco Casablanca</w:t>
      </w:r>
      <w:r>
        <w:t xml:space="preserve">.</w:t>
      </w:r>
    </w:p>
    <w:p>
      <w:pPr>
        <w:pStyle w:val="BodyText"/>
      </w:pPr>
      <w:r>
        <w:t xml:space="preserve">My medical training began at the University of Rabat, where I completed my psychiatry residency under the mentorship of pioneering clinicians who emphasized community-oriented mental healthcare. This foundation was profoundly shaped by a clinical rotation in Casablanca's district hospitals, where I observed firsthand how socioeconomic factors and cultural nuances influence both mental health presentation and treatment adherence. In one poignant case, a young woman experiencing severe depression initially resisted medication due to cultural beliefs about "weakness" rather than illness—a moment that crystallized my commitment to culturally competent psychiatry. This experience directly informs my current practice: I now integrate traditional Moroccan concepts of emotional well-being (such as the holistic understanding of</w:t>
      </w:r>
      <w:r>
        <w:t xml:space="preserve"> </w:t>
      </w:r>
      <w:r>
        <w:rPr>
          <w:iCs/>
          <w:i/>
        </w:rPr>
        <w:t xml:space="preserve">al-haraj</w:t>
      </w:r>
      <w:r>
        <w:t xml:space="preserve">—inner distress) with evidence-based psychiatric care, ensuring treatments resonate within patients' lived realities.</w:t>
      </w:r>
    </w:p>
    <w:p>
      <w:pPr>
        <w:pStyle w:val="BodyText"/>
      </w:pPr>
      <w:r>
        <w:t xml:space="preserve">My clinical expertise spans mood disorders, trauma-informed care, and adolescent psychiatry—areas of critical need in urban Morocco where rapid social change intensifies mental health stressors. During my fellowship at Al-Azhar University Hospital in Cairo, I developed a specialized protocol for treating depression among marginalized women that prioritized family engagement within Islamic frameworks. This approach yielded 40% higher treatment retention rates than conventional models and has since been adapted for use in</w:t>
      </w:r>
      <w:r>
        <w:t xml:space="preserve"> </w:t>
      </w:r>
      <w:r>
        <w:rPr>
          <w:bCs/>
          <w:b/>
        </w:rPr>
        <w:t xml:space="preserve">Morocco Casablanca</w:t>
      </w:r>
      <w:r>
        <w:t xml:space="preserve">’s community clinics. I have also collaborated with local NGOs to establish free psychiatric screening programs at Casablanca's urban centers like Hay Mohammadi, where I witnessed how economic precarity compounds mental health crises among vulnerable populations. These experiences cemented my belief that a</w:t>
      </w:r>
      <w:r>
        <w:t xml:space="preserve"> </w:t>
      </w:r>
      <w:r>
        <w:rPr>
          <w:iCs/>
          <w:i/>
        </w:rPr>
        <w:t xml:space="preserve">Psychiatrist</w:t>
      </w:r>
      <w:r>
        <w:t xml:space="preserve"> </w:t>
      </w:r>
      <w:r>
        <w:t xml:space="preserve">in</w:t>
      </w:r>
      <w:r>
        <w:t xml:space="preserve"> </w:t>
      </w:r>
      <w:r>
        <w:rPr>
          <w:bCs/>
          <w:b/>
        </w:rPr>
        <w:t xml:space="preserve">Morocco Casablanca</w:t>
      </w:r>
      <w:r>
        <w:t xml:space="preserve"> </w:t>
      </w:r>
      <w:r>
        <w:t xml:space="preserve">must be both clinician and community advocate.</w:t>
      </w:r>
    </w:p>
    <w:p>
      <w:pPr>
        <w:pStyle w:val="BodyText"/>
      </w:pPr>
      <w:r>
        <w:t xml:space="preserve">What distinguishes my approach is an active engagement with Morocco's evolving mental health policy landscape. I closely follow the Ministry of Health's National Strategy for Mental Health (2021-2030), which prioritizes deinstitutionalization and community-based care—aligning perfectly with my practice philosophy. In Casablanca, where 65% of psychiatric services remain concentrated in urban centers while rural areas face severe shortages, I am eager to champion the expansion of integrated care models at primary health facilities like those operated by the Moroccan Association for Mental Health. My fluency in Arabic (Msa and Darija), French, and English enables seamless communication with patients, families, and multidisciplinary teams—a critical asset in a city as linguistically diverse as</w:t>
      </w:r>
      <w:r>
        <w:t xml:space="preserve"> </w:t>
      </w:r>
      <w:r>
        <w:rPr>
          <w:bCs/>
          <w:b/>
        </w:rPr>
        <w:t xml:space="preserve">Morocco Casablanca</w:t>
      </w:r>
      <w:r>
        <w:t xml:space="preserve">. I have also completed specialized training in culturally sensitive trauma therapy through the WHO's Mental Health Gap Action Programme (mhGAP), equipping me to address the legacy of historical trauma impacting Moroccan communities.</w:t>
      </w:r>
    </w:p>
    <w:p>
      <w:pPr>
        <w:pStyle w:val="BodyText"/>
      </w:pPr>
      <w:r>
        <w:t xml:space="preserve">The urgency of my application stems from Casablanca's unique position as Morocco’s economic engine and its complex mental health challenges. As the nation’s largest city with over 4 million residents, Casablanca grapples with unprecedented urbanization pressures, migration waves, and generational shifts that strain traditional family support systems. Recent WHO data shows a 30% increase in anxiety disorders among Casablanca's youth since 2019—a trend I am determined to address through school-based mental health initiatives and digital outreach platforms tailored for Moroccan adolescents. My vision includes developing a culturally grounded psychiatric clinic in Casablanca that combines telehealth for remote communities with weekly community dialogues at local</w:t>
      </w:r>
      <w:r>
        <w:t xml:space="preserve"> </w:t>
      </w:r>
      <w:r>
        <w:rPr>
          <w:iCs/>
          <w:i/>
        </w:rPr>
        <w:t xml:space="preserve">madrassas</w:t>
      </w:r>
      <w:r>
        <w:t xml:space="preserve"> </w:t>
      </w:r>
      <w:r>
        <w:t xml:space="preserve">and markets, fostering open conversations about mental wellness that challenge stigma while honoring religious values.</w:t>
      </w:r>
    </w:p>
    <w:p>
      <w:pPr>
        <w:pStyle w:val="BodyText"/>
      </w:pPr>
      <w:r>
        <w:t xml:space="preserve">Beyond clinical skills, I bring a profound appreciation for Morocco's rich cultural tapestry—a perspective essential for any effective</w:t>
      </w:r>
      <w:r>
        <w:t xml:space="preserve"> </w:t>
      </w:r>
      <w:r>
        <w:rPr>
          <w:bCs/>
          <w:b/>
        </w:rPr>
        <w:t xml:space="preserve">Psychiatrist</w:t>
      </w:r>
      <w:r>
        <w:t xml:space="preserve"> </w:t>
      </w:r>
      <w:r>
        <w:t xml:space="preserve">serving in Casablanca. My volunteer work with Moroccan immigrant communities in France taught me how diaspora experiences shape mental health narratives, and I have applied these insights to co-design a culturally responsive care guide adopted by several clinics in the city. I understand that healing must be contextual: prescribing medication without addressing family dynamics or societal expectations is insufficient. In Casablanca, where spiritual healing practices often coexist with biomedical approaches, my role as a</w:t>
      </w:r>
      <w:r>
        <w:t xml:space="preserve"> </w:t>
      </w:r>
      <w:r>
        <w:rPr>
          <w:iCs/>
          <w:i/>
        </w:rPr>
        <w:t xml:space="preserve">Psychiatrist</w:t>
      </w:r>
      <w:r>
        <w:t xml:space="preserve"> </w:t>
      </w:r>
      <w:r>
        <w:t xml:space="preserve">is to bridge these worlds compassionately—honoring elders' wisdom while introducing evidence-based interventions when appropriate.</w:t>
      </w:r>
    </w:p>
    <w:p>
      <w:pPr>
        <w:pStyle w:val="BodyText"/>
      </w:pPr>
      <w:r>
        <w:t xml:space="preserve">My decision to seek practice in</w:t>
      </w:r>
      <w:r>
        <w:t xml:space="preserve"> </w:t>
      </w:r>
      <w:r>
        <w:rPr>
          <w:bCs/>
          <w:b/>
        </w:rPr>
        <w:t xml:space="preserve">Morocco Casablanca</w:t>
      </w:r>
      <w:r>
        <w:t xml:space="preserve"> </w:t>
      </w:r>
      <w:r>
        <w:t xml:space="preserve">is deeply personal. During my residency, I formed meaningful relationships with Moroccan colleagues who shared their vision for transforming mental healthcare through local leadership. Their stories of patients recovering not just symptomatically but culturally—finding peace within their Islamic identity while managing depression—inspired me to commit fully to this context. I do not seek to "import" Western models; rather, I am eager to collaborate with Moroccan institutions like the Mohammed V University Faculty of Medicine and local NGOs such as the National Institute for Mental Health (INSM) to co-create solutions rooted in Casablanca's reality.</w:t>
      </w:r>
    </w:p>
    <w:p>
      <w:pPr>
        <w:pStyle w:val="BodyText"/>
      </w:pPr>
      <w:r>
        <w:t xml:space="preserve">In closing, this</w:t>
      </w:r>
      <w:r>
        <w:t xml:space="preserve"> </w:t>
      </w:r>
      <w:r>
        <w:rPr>
          <w:bCs/>
          <w:b/>
        </w:rPr>
        <w:t xml:space="preserve">Personal Statement</w:t>
      </w:r>
      <w:r>
        <w:t xml:space="preserve"> </w:t>
      </w:r>
      <w:r>
        <w:t xml:space="preserve">reflects not a mere job application, but a lifelong commitment to advancing mental health equity in</w:t>
      </w:r>
      <w:r>
        <w:t xml:space="preserve"> </w:t>
      </w:r>
      <w:r>
        <w:rPr>
          <w:bCs/>
          <w:b/>
        </w:rPr>
        <w:t xml:space="preserve">Morocco Casablanca</w:t>
      </w:r>
      <w:r>
        <w:t xml:space="preserve">. I bring clinical excellence honed through rigorous training, cultural intelligence forged through immersion in Moroccan communities, and an unwavering dedication to transforming psychiatric care into a force for social healing. As Morocco continues its vital journey toward mental health parity, I am ready to contribute as a compassionate</w:t>
      </w:r>
      <w:r>
        <w:t xml:space="preserve"> </w:t>
      </w:r>
      <w:r>
        <w:rPr>
          <w:iCs/>
          <w:i/>
        </w:rPr>
        <w:t xml:space="preserve">Psychiatrist</w:t>
      </w:r>
      <w:r>
        <w:t xml:space="preserve"> </w:t>
      </w:r>
      <w:r>
        <w:t xml:space="preserve">who understands that true recovery begins when treatment meets community. Casablanca’s future—brighter, healthier, and more resilient—depends on clinicians who see beyond symptoms to the human spirit within each patient. I am honored to offer my skills toward building that future.</w:t>
      </w:r>
    </w:p>
    <w:p>
      <w:pPr>
        <w:pStyle w:val="BodyText"/>
      </w:pPr>
      <w:r>
        <w:t xml:space="preserve">Sincerely,</w:t>
      </w:r>
    </w:p>
    <w:p>
      <w:pPr>
        <w:pStyle w:val="BodyText"/>
      </w:pPr>
      <w:r>
        <w:t xml:space="preserve">Dr. Amal Ben 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Morocco Casablanca</dc:title>
  <dc:creator/>
  <dc:language>en</dc:language>
  <cp:keywords/>
  <dcterms:created xsi:type="dcterms:W3CDTF">2026-07-23T21:56:14Z</dcterms:created>
  <dcterms:modified xsi:type="dcterms:W3CDTF">2026-07-23T21:56:14Z</dcterms:modified>
</cp:coreProperties>
</file>

<file path=docProps/custom.xml><?xml version="1.0" encoding="utf-8"?>
<Properties xmlns="http://schemas.openxmlformats.org/officeDocument/2006/custom-properties" xmlns:vt="http://schemas.openxmlformats.org/officeDocument/2006/docPropsVTypes"/>
</file>