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0" w:name="Xb44838ef537dd3e5d523984e3d3e8b6b81d5cbd"/>
    <w:p>
      <w:pPr>
        <w:pStyle w:val="Heading1"/>
      </w:pPr>
      <w:r>
        <w:t xml:space="preserve">Personal Statement: Commitment to Advancing Mental Healthcare in Moscow, Russia</w:t>
      </w:r>
    </w:p>
    <w:p>
      <w:pPr>
        <w:pStyle w:val="FirstParagraph"/>
      </w:pPr>
      <w:r>
        <w:t xml:space="preserve">As I prepare this Personal Statement to apply for a Psychiatry position within the esteemed healthcare institutions of Moscow, Russia, I am driven by a profound commitment to merging global psychiatric expertise with deep cultural understanding. My journey toward becoming a Psychiatrist has been shaped by an unwavering dedication to addressing mental health challenges in complex societal contexts—particularly those confronting the dynamic and diverse population of Russia's capital city. Moscow represents not only a logistical hub but also a critical frontier for innovative, compassionate psychiatric care, where the convergence of rapid urbanization, cultural traditions, and evolving mental health awareness demands both clinical excellence and empathetic adaptability.</w:t>
      </w:r>
    </w:p>
    <w:p>
      <w:pPr>
        <w:pStyle w:val="BodyText"/>
      </w:pPr>
      <w:r>
        <w:t xml:space="preserve">My academic foundation in Psychiatry was completed at [University Name], where I engaged deeply with evidence-based psychopharmacology, psychotherapy modalities (including cognitive-behavioral therapy and psychodynamic approaches), and the ethical frameworks guiding mental healthcare. However, it was my clinical rotations in Eastern Europe that crystallized my purpose: witnessing firsthand the profound impact of cultural stigma on treatment access for individuals suffering from depression, anxiety disorders, and psychotic conditions. In cities like Kyiv and Minsk, I observed how traditional perceptions—often rooted in historical narratives about mental illness as a moral failing or social burden—created significant barriers to care. This experience ignited my resolve to specialize not merely in diagnosis and treatment, but in building bridges between clinical practice and the lived realities of patients within specific cultural milieus. It is this commitment that draws me unequivocally toward practicing Psychiatry in Russia Moscow, where similar challenges coexist with unprecedented opportunities for systemic advancement.</w:t>
      </w:r>
    </w:p>
    <w:p>
      <w:pPr>
        <w:pStyle w:val="BodyText"/>
      </w:pPr>
      <w:r>
        <w:t xml:space="preserve">During my residency at [Hospital/Institution], I actively participated in community mental health outreach programs targeting underserved urban populations. A pivotal experience involved collaborating with local social workers to develop culturally resonant mental health education materials for migrant communities in a Moscow neighborhood. This required meticulous sensitivity to linguistic nuances, religious beliefs (including Orthodox Christian perspectives on suffering), and family dynamics that significantly influence treatment adherence—a skill directly transferable to the multifaceted demographic landscape of Russia’s capital. I learned that effective Psychiatry in Moscow necessitates moving beyond symptom management to address the sociocultural fabric of each patient’s life. For instance, I adapted therapeutic strategies for a young Russian woman experiencing severe social anxiety, incorporating family therapy sessions that respected her mother’s traditional views on mental health while introducing evidence-based coping mechanisms. The success of this approach—marked by sustained engagement and reduced hospital visits—reinforced my belief that Psychiatry must be contextualized within the patient’s community, not applied as a universal protocol.</w:t>
      </w:r>
    </w:p>
    <w:p>
      <w:pPr>
        <w:pStyle w:val="BodyText"/>
      </w:pPr>
      <w:r>
        <w:t xml:space="preserve">Understanding the unique healthcare ecosystem of Russia Moscow is paramount to my application. I have extensively studied Russian psychiatric legislation, including Federal Law No. 318-FZ “On Psychiatric Care and Guarantees of Citizens' Rights During Its Provision,” which emphasizes patient autonomy and community-based care models—a framework I am eager to support within Moscow's public healthcare network. Moreover, I recognize the strategic importance of institutions like the Serbsky Center for Psychiatry, whose legacy of integrating clinical rigor with public health initiatives aligns with my professional ethos. In Russia Moscow specifically, rising urban stressors—from intense work culture in business districts like Tverskoy to socioeconomic pressures affecting families—demand psychiatrists who can navigate both clinical complexities and systemic challenges. I am prepared to contribute meaningfully to this mission by implementing integrated care pathways that connect psychiatric services with primary care providers across Moscow’s municipal clinics, thereby reducing fragmentation and enhancing early intervention.</w:t>
      </w:r>
    </w:p>
    <w:p>
      <w:pPr>
        <w:pStyle w:val="BodyText"/>
      </w:pPr>
      <w:r>
        <w:t xml:space="preserve">My professional philosophy centers on the principle that Psychiatry is not merely a medical specialty but a vital component of societal well-being. In Moscow, where mental health advocacy is gaining momentum through organizations like the Russian Psychiatric Association, I aim to be an active participant in elevating standards and reducing stigma. I am particularly inspired by initiatives such as “Mental Health for All” launched by the Moscow Department of Healthcare, which seeks to increase access in underserved districts. As a Psychiatrist committed to this cause, I envision collaborating with local authorities and community leaders to develop targeted programs addressing high-prevalence issues among Moscow’s youth—such as depression linked to academic pressure—and elderly populations facing isolation after the social upheavals of recent decades.</w:t>
      </w:r>
    </w:p>
    <w:p>
      <w:pPr>
        <w:pStyle w:val="BodyText"/>
      </w:pPr>
      <w:r>
        <w:t xml:space="preserve">Furthermore, I am keenly aware that practicing Psychiatry in Russia Moscow requires fluency not only in clinical practice but also in navigating bureaucratic structures and fostering trust within a system transitioning toward more patient-centered care. My prior experience working with Russian-speaking patients during international placements has honed my ability to communicate clearly and build rapport across cultural lines. I have studied the nuances of Russian medical etiquette—such as the importance of formal titles, structured consultations, and respectful dialogue with family members—ensuring that my clinical interactions will be both effective and culturally congruent.</w:t>
      </w:r>
    </w:p>
    <w:p>
      <w:pPr>
        <w:pStyle w:val="BodyText"/>
      </w:pPr>
      <w:r>
        <w:t xml:space="preserve">In conclusion, this Personal Statement embodies my deep-seated conviction that Psychiatry in Russia Moscow holds unparalleled potential to transform lives when delivered with cultural humility, clinical acumen, and unwavering compassion. I am not merely seeking a position as a Psychiatrist; I am seeking a partnership with the healthcare community of Moscow to advance mental health equity for all its residents. My training, my hands-on experience in culturally complex environments, and my commitment to Russia’s evolving mental health landscape position me to contribute immediately and meaningfully. I am eager to bring my skills in therapeutic intervention, community engagement, and collaborative care models to serve the people of Moscow with the dignity and expertise they deserve.</w:t>
      </w:r>
    </w:p>
    <w:p>
      <w:pPr>
        <w:pStyle w:val="BodyText"/>
      </w:pPr>
      <w:r>
        <w:t xml:space="preserve">Thank you for considering this Personal Statement. I look forward to the opportunity to discuss how my vision aligns with your institution’s mission to provide exemplary psychiatric care within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Moscow, Russia</dc:title>
  <dc:creator/>
  <dc:language>en</dc:language>
  <cp:keywords/>
  <dcterms:created xsi:type="dcterms:W3CDTF">2026-07-23T03:22:15Z</dcterms:created>
  <dcterms:modified xsi:type="dcterms:W3CDTF">2026-07-23T03:22:15Z</dcterms:modified>
</cp:coreProperties>
</file>

<file path=docProps/custom.xml><?xml version="1.0" encoding="utf-8"?>
<Properties xmlns="http://schemas.openxmlformats.org/officeDocument/2006/custom-properties" xmlns:vt="http://schemas.openxmlformats.org/officeDocument/2006/docPropsVTypes"/>
</file>