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Dakar,</w:t>
      </w:r>
      <w:r>
        <w:t xml:space="preserve"> </w:t>
      </w:r>
      <w:r>
        <w:t xml:space="preserve">Senegal</w:t>
      </w:r>
    </w:p>
    <w:bookmarkStart w:id="20" w:name="X7ab5d8262dc623e45f1f75a2778263aa9a13899"/>
    <w:p>
      <w:pPr>
        <w:pStyle w:val="Heading1"/>
      </w:pPr>
      <w:r>
        <w:t xml:space="preserve">Personal Statement: A Commitment to Advancing Mental Healthcare in Dakar, Senegal</w:t>
      </w:r>
    </w:p>
    <w:p>
      <w:pPr>
        <w:pStyle w:val="FirstParagraph"/>
      </w:pPr>
      <w:r>
        <w:t xml:space="preserve">In crafting this Personal Statement, I affirm my unwavering dedication to becoming a Psychiatrist deeply rooted in the unique cultural and social fabric of Senegal. My journey has been meticulously guided by a profound understanding that effective mental healthcare transcends clinical expertise—it demands cultural humility, contextual adaptation, and an unyielding commitment to communities. It is with this conviction that I present my aspiration to contribute meaningfully to the psychiatric landscape of Dakar, Senegal—a city where resilience meets urgent need.</w:t>
      </w:r>
    </w:p>
    <w:p>
      <w:pPr>
        <w:pStyle w:val="BodyText"/>
      </w:pPr>
      <w:r>
        <w:t xml:space="preserve">My academic foundation includes a medical degree from a university renowned for its global health curriculum, followed by specialized training in psychiatry with an emphasis on low-resource settings. During my residency, I conducted fieldwork in West Africa, including brief rotations in Dakar that revealed the staggering gap between mental health service access and population need. I witnessed firsthand how stigma often prevents individuals from seeking care; how traditional healing practices coexist (and sometimes conflict) with biomedical approaches; and how urbanization intensifies stressors like unemployment, migration pressures, and family dislocation—all converging to elevate rates of depression, anxiety, and trauma disorders. These observations were not merely academic—they ignited a personal mission. I realized that being a Psychiatrist in Senegal requires more than diagnosing disorders; it necessitates becoming a bridge between global evidence and local wisdom.</w:t>
      </w:r>
    </w:p>
    <w:p>
      <w:pPr>
        <w:pStyle w:val="BodyText"/>
      </w:pPr>
      <w:r>
        <w:t xml:space="preserve">My clinical philosophy centers on collaborative care models deeply integrated into Senegalese social structures. I have studied the pivotal role of *karamoko* (traditional healers) and family units in mental health support, recognizing that effective intervention must honor these systems rather than dismiss them. In my prior work, I co-designed a pilot program where trained community health workers—often respected elders or religious leaders—identified early signs of distress and facilitated referrals to psychiatric services. This approach significantly increased engagement among rural communities in Senegal’s neighboring countries, proving that cultural relevance drives outcomes. For Dakar specifically, I envision adapting such models to the city's dynamic environment: partnering with *marabout* (Islamic scholars), neighborhood associations (*fokotany*), and youth groups to demystify mental health and build trust from the ground up. My fluency in French and foundational knowledge of Wolof enable me to communicate directly with patients, ensuring that care is not only clinically sound but also linguistically accessible.</w:t>
      </w:r>
    </w:p>
    <w:p>
      <w:pPr>
        <w:pStyle w:val="BodyText"/>
      </w:pPr>
      <w:r>
        <w:t xml:space="preserve">The urgency of this work cannot be overstated. Dakar, as Senegal’s vibrant capital and a hub for West Africa, faces mounting mental health challenges exacerbated by rapid urban growth and limited infrastructure. According to WHO data, over 70% of those with mental disorders in Senegal receive no treatment—often due to geographic barriers, financial constraints, or cultural shame. As a Psychiatrist in Dakar, I will prioritize community-based outreach programs targeting high-risk groups: university students grappling with academic pressures (a demographic I observed facing severe burnout during my time at Cheikh Anta Diop University), women experiencing postpartum depression amid resource scarcity, and refugees displaced by regional instability. My training in trauma-informed care and culturally sensitive therapeutic techniques—such as integrating narrative therapy with Senegalese oral traditions—will ensure interventions resonate with patients’ lived experiences.</w:t>
      </w:r>
    </w:p>
    <w:p>
      <w:pPr>
        <w:pStyle w:val="BodyText"/>
      </w:pPr>
      <w:r>
        <w:t xml:space="preserve">Furthermore, I am committed to advocating for systemic change within Senegal’s evolving mental health policy framework. I have followed the Ministry of Health’s initiatives, including the 2016 National Mental Health Policy, and understand that sustainable progress requires both grassroots action and institutional collaboration. In Dakar, this means working closely with hospitals like Hôpital Aristide Le Dantec to develop culturally tailored protocols for common conditions like anxiety disorders or depression prevalent in our urban youth. It also involves mentoring local medical students on the ethical nuances of practicing psychiatry in Senegal—emphasizing that a Psychiatrist must be as much a listener as a clinician, recognizing that healing often begins with validation, not just medication.</w:t>
      </w:r>
    </w:p>
    <w:p>
      <w:pPr>
        <w:pStyle w:val="BodyText"/>
      </w:pPr>
      <w:r>
        <w:t xml:space="preserve">My admiration for Senegal’s spirit—the *Sérère*, *Wolof*, and *Pulaar* communities’ profound respect for community well-being—fuels my resolve. I do not seek to impose external paradigms but to learn from the resilience embedded in Dakar’s neighborhoods. I have volunteered with NGOs supporting street children in Medina, understanding that mental health is inseparable from social justice. In this Personal Statement, I affirm that my vision for psychiatric practice in Senegal is one of partnership: where patients are not recipients of care but active agents in their recovery journey.</w:t>
      </w:r>
    </w:p>
    <w:p>
      <w:pPr>
        <w:pStyle w:val="BodyText"/>
      </w:pPr>
      <w:r>
        <w:t xml:space="preserve">To serve as a Psychiatrist in Dakar is to embrace a calling deeply intertwined with the city’s heartbeat. It requires patience to navigate complex cultural landscapes, creativity to innovate within resource constraints, and courage to challenge stigma through quiet, consistent presence. I am ready not just to join Senegal’s mental healthcare system but to help build it—patient by patient, community by community. My training equips me with clinical rigor; my humility ensures that I will learn from Dakar before I teach. This Personal Statement is more than an application—it is a promise: to dedicate my career as a Psychiatrist to the well-being of Senegal’s people, beginning in the heart of Dakar.</w:t>
      </w:r>
    </w:p>
    <w:p>
      <w:pPr>
        <w:pStyle w:val="BodyText"/>
      </w:pPr>
      <w:r>
        <w:t xml:space="preserve">I welcome the opportunity to contribute this passion, skills, and cultural respect to your institution and the broader community of Dakar. Together, we can transform mental healthcare from a distant ideal into a lived reality for every citizen.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Dakar, Senegal</dc:title>
  <dc:creator/>
  <dc:language>en</dc:language>
  <cp:keywords/>
  <dcterms:created xsi:type="dcterms:W3CDTF">2026-07-21T23:52:54Z</dcterms:created>
  <dcterms:modified xsi:type="dcterms:W3CDTF">2026-07-21T23:52:54Z</dcterms:modified>
</cp:coreProperties>
</file>

<file path=docProps/custom.xml><?xml version="1.0" encoding="utf-8"?>
<Properties xmlns="http://schemas.openxmlformats.org/officeDocument/2006/custom-properties" xmlns:vt="http://schemas.openxmlformats.org/officeDocument/2006/docPropsVTypes"/>
</file>