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65c120bdef4563e0bde72ff98b1287e2220339"/>
    <w:p>
      <w:pPr>
        <w:pStyle w:val="Heading1"/>
      </w:pPr>
      <w:r>
        <w:t xml:space="preserve">Personal Statement: A Commitment to Psychiatry in South Africa Cape Town</w:t>
      </w:r>
    </w:p>
    <w:p>
      <w:pPr>
        <w:pStyle w:val="FirstParagraph"/>
      </w:pPr>
      <w:r>
        <w:t xml:space="preserve">In crafting this personal statement, I affirm my unwavering dedication to becoming a compassionate and skilled psychiatrist deeply embedded within the vibrant yet complex healthcare landscape of South Africa Cape Town. My journey has been meticulously shaped by a profound understanding of the unique mental health challenges confronting communities across our nation, particularly those in Cape Town’s diverse urban and peri-urban settings. This document is not merely an academic exercise; it is a testament to my professional identity as a psychiatrist, my cultural humility, and my specific commitment to serving South Africa Cape Town with integrity and expertise.</w:t>
      </w:r>
    </w:p>
    <w:p>
      <w:pPr>
        <w:pStyle w:val="BodyText"/>
      </w:pPr>
      <w:r>
        <w:t xml:space="preserve">My medical training at the University of Cape Town (UCT) was pivotal in forging this commitment. Studying within the very heart of South Africa’s intellectual and healthcare hub provided me with unparalleled exposure to the realities of mental health care delivery in a post-apartheid society. I actively engaged with community-based clinics operating in areas like Khayelitsha, Langa, and Mitchells Plain – communities facing significant barriers including poverty, historical trauma, substance abuse epidemics (particularly methaqualone and alcohol), and the compounding burden of HIV/AIDS co-morbidities. Witnessing firsthand how systemic inequities directly impact mental well-being solidified my resolve to specialize in psychiatry. I realized that effective psychiatric care in South Africa Cape Town cannot be divorced from social justice, cultural sensitivity, and a deep respect for Ubuntu philosophy – the interconnectedness of all people.</w:t>
      </w:r>
    </w:p>
    <w:p>
      <w:pPr>
        <w:pStyle w:val="BodyText"/>
      </w:pPr>
      <w:r>
        <w:t xml:space="preserve">My internship at Groote Schuur Hospital’s psychiatric department was transformative. It was there that I moved beyond theoretical knowledge to provide direct patient care under supervision, focusing on severe mental illness (SMI) such as schizophrenia and bipolar disorder within a public sector setting. I learned the critical importance of trauma-informed care, especially when working with patients who had experienced violence – a pervasive issue in Cape Town’s socio-economic context. Collaborating with community health workers (CHWs), social workers, and traditional healers became essential for holistic care plans that respected cultural contexts while addressing urgent clinical needs. For instance, I co-developed a simple psychoeducation module on managing psychosis in Xhosa-speaking communities with a local CHW network, directly improving treatment adherence rates in one Khayelitsha clinic. This experience underscored that the role of a psychiatrist extends far beyond prescribing medication; it requires building trust within specific communities and navigating complex referral pathways within the Western Cape Department of Health system.</w:t>
      </w:r>
    </w:p>
    <w:p>
      <w:pPr>
        <w:pStyle w:val="BodyText"/>
      </w:pPr>
      <w:r>
        <w:t xml:space="preserve">Furthermore, my research project during my residency focused on depression screening and management in primary healthcare clinics across Cape Town. I identified significant gaps: stigma prevented many from seeking help, language barriers hindered accurate diagnosis, and limited resources meant follow-up was often impossible. This work led me to advocate for integrating basic mental health screenings into routine primary care visits within the City Health Department’s framework. It reinforced my belief that sustainable psychiatry in South Africa Cape Town must be proactive and community-integrated, not merely reactive and hospital-based. I presented these findings at the South African Society of Psychiatrists (SASOP) Western Cape chapter meeting, connecting with peers committed to advancing mental health policy locally.</w:t>
      </w:r>
    </w:p>
    <w:p>
      <w:pPr>
        <w:pStyle w:val="BodyText"/>
      </w:pPr>
      <w:r>
        <w:t xml:space="preserve">What distinguishes my approach as a psychiatrist is an unwavering commitment to cultural humility. Understanding that "mental health" carries vastly different connotations across cultures – from the collective well-being emphasized in Ubuntu traditions to the individualistic perspectives sometimes dominant in clinical settings – is non-negotiable. In Cape Town, this means actively listening to patients' narratives within their own frameworks, respecting the role of traditional healers where appropriate (as outlined in the South African Mental Health Care Act), and continuously educating myself on specific cultural nuances affecting Xhosa, Afrikaans-speaking, Coloured, and Indian communities prevalent here. My fluency in English and basic Xhosa has been invaluable for building rapport with patients who might otherwise feel alienated by clinical language.</w:t>
      </w:r>
    </w:p>
    <w:p>
      <w:pPr>
        <w:pStyle w:val="BodyText"/>
      </w:pPr>
      <w:r>
        <w:t xml:space="preserve">My long-term vision is deeply rooted in South Africa Cape Town. I aspire to work within the public sector, ideally at a facility like the Cape Town Hospital Complex or collaborating with NGOs such as MIND (Mental Health and Development) that are actively expanding services in underserved areas. I am particularly passionate about developing community-based psychiatric outreach programs targeting youth suicide prevention – a critical issue in Cape Town's townships – and improving mental health literacy among educators and primary healthcare providers. I aim to contribute to the implementation of the Western Cape Mental Health Policy, focusing on reducing disparities and enhancing service accessibility for all residents, regardless of their location or socioeconomic status within our city.</w:t>
      </w:r>
    </w:p>
    <w:p>
      <w:pPr>
        <w:pStyle w:val="BodyText"/>
      </w:pPr>
      <w:r>
        <w:t xml:space="preserve">This personal statement encapsulates my professional essence: I am a psychiatrist committed to embodying the highest ethical standards while addressing the specific, urgent mental health needs of South Africa Cape Town’s population. My training, clinical experiences, research focus, and cultural awareness are all converging towards one purpose – to provide evidence-based, compassionate care that actively contributes to building a mentally healthier Cape Town and a more equitable South Africa. I am eager to bring my skills in assessment, diagnosis, treatment planning (including psychopharmacology and psychotherapy), cultural competence, and collaborative practice directly into the dynamic healthcare environment of Cape Town. I am not just seeking a job; I am seeking to become an integral part of the solution for mental well-being within this unique and important South African city.</w:t>
      </w:r>
    </w:p>
    <w:p>
      <w:pPr>
        <w:pStyle w:val="BodyText"/>
      </w:pPr>
      <w:r>
        <w:t xml:space="preserve">South Africa Cape Town is where my professional passion meets my commitment to service. As a psychiatrist, I am ready to work tirelessly alongside communities, healthcare teams, and policymakers towards a future where mental health care is accessible, respectful, and transformative for all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South Africa Cape Town</dc:title>
  <dc:creator/>
  <dc:language>en</dc:language>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