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Commitment</w:t>
      </w:r>
      <w:r>
        <w:t xml:space="preserve"> </w:t>
      </w:r>
      <w:r>
        <w:t xml:space="preserve">to</w:t>
      </w:r>
      <w:r>
        <w:t xml:space="preserve"> </w:t>
      </w:r>
      <w:r>
        <w:t xml:space="preserve">Zimbabwe</w:t>
      </w:r>
      <w:r>
        <w:t xml:space="preserve"> </w:t>
      </w:r>
      <w:r>
        <w:t xml:space="preserve">Harare</w:t>
      </w:r>
    </w:p>
    <w:bookmarkStart w:id="20" w:name="Xadc95a65a960eaf42349f994e7135102c8cb495"/>
    <w:p>
      <w:pPr>
        <w:pStyle w:val="Heading1"/>
      </w:pPr>
      <w:r>
        <w:t xml:space="preserve">Personal Statement: A Lifelong Commitment to Mental Health in Zimbabwe Harare</w:t>
      </w:r>
    </w:p>
    <w:p>
      <w:pPr>
        <w:pStyle w:val="FirstParagraph"/>
      </w:pPr>
      <w:r>
        <w:t xml:space="preserve">I stand before you not merely as a medical professional, but as a deeply committed Psychiatrist whose life’s work is irrevocably tied to the mental well-being of communities across Zimbabwe Harare. My journey toward specializing in psychiatry was forged in the vibrant yet challenging landscape of Harare itself, where I witnessed firsthand the profound impact of mental health neglect on individuals, families, and society. This Personal Statement articulates my unwavering dedication to serving Zimbabwe Harare with clinical excellence, cultural humility, and a steadfast focus on equitable care.</w:t>
      </w:r>
    </w:p>
    <w:p>
      <w:pPr>
        <w:pStyle w:val="BodyText"/>
      </w:pPr>
      <w:r>
        <w:t xml:space="preserve">Growing up in the heart of Harare’s suburbs—experiencing the resilience of neighbors grappling with poverty-induced anxiety, HIV/AIDS-related depression, and the silent stigma surrounding psychiatric illness—I developed a visceral understanding that mental health is not a luxury but a fundamental human right. My medical training at the University of Zimbabwe College of Health Sciences was shaped by this reality; I didn’t just study textbooks on mood disorders or schizophrenia—I studied their manifestations in the local context. I recall patient consultations at Parirenyatwa Hospital’s psychiatric ward, where families would whisper about "spiritual afflictions" while clutching traditional remedies, highlighting the urgent need for integrated care that respects both biomedical and cultural frameworks. This experience crystallized my resolve: to be a Psychiatrist who bridges Western medicine with Zimbabwean healing traditions.</w:t>
      </w:r>
    </w:p>
    <w:p>
      <w:pPr>
        <w:pStyle w:val="BodyText"/>
      </w:pPr>
      <w:r>
        <w:t xml:space="preserve">My postgraduate work further deepened this commitment. As a Clinical Fellow at Harare’s Dzivarasheva Psychiatric Hospital, I managed complex cases in a resource-constrained setting—often without consistent medication supplies or adequate support staff. Yet, it was here that I learned the power of community-based interventions. Partnering with local</w:t>
      </w:r>
      <w:r>
        <w:t xml:space="preserve"> </w:t>
      </w:r>
      <w:r>
        <w:rPr>
          <w:iCs/>
          <w:i/>
        </w:rPr>
        <w:t xml:space="preserve">in-house</w:t>
      </w:r>
      <w:r>
        <w:t xml:space="preserve"> </w:t>
      </w:r>
      <w:r>
        <w:t xml:space="preserve">traditional healers and faith leaders, we co-designed outreach programs addressing maternal depression in Chitungwiza’s informal settlements. We discovered that integrating psychoeducation sessions into existing community structures (like women’s groups at local churches) increased treatment adherence by 40%. This wasn’t just clinical practice; it was a lesson in contextualizing psychiatry for Zimbabwe Harare. I now champion a model where the Psychiatrist is not an isolated specialist but a collaborator embedded within the social fabric of Harare.</w:t>
      </w:r>
    </w:p>
    <w:p>
      <w:pPr>
        <w:pStyle w:val="BodyText"/>
      </w:pPr>
      <w:r>
        <w:t xml:space="preserve">Addressing mental health in Zimbabwe Harare demands more than clinical skills—it requires navigating systemic barriers. The country faces a severe shortage of psychiatrists (less than 1 per 500,000 people), with services concentrated in urban centers like Harare while rural areas remain underserved. I’ve actively engaged with the Ministry of Health’s National Mental Health Policy to advocate for task-shifting protocols: training nurses and community health workers to deliver basic psychiatric care under tele-consultation supervision. In 2023, I co-led a pilot project in Mbare that reduced emergency visits for psychosis by 25% through early intervention teams. This work embodies my belief that a Psychiatrist must be a systemic thinker—using data to lobby for policy change while delivering compassionate care on the ground.</w:t>
      </w:r>
    </w:p>
    <w:p>
      <w:pPr>
        <w:pStyle w:val="BodyText"/>
      </w:pPr>
      <w:r>
        <w:t xml:space="preserve">My approach is rooted in Zimbabwe’s cultural ethos of</w:t>
      </w:r>
      <w:r>
        <w:t xml:space="preserve"> </w:t>
      </w:r>
      <w:r>
        <w:rPr>
          <w:iCs/>
          <w:i/>
        </w:rPr>
        <w:t xml:space="preserve">Ubuntu</w:t>
      </w:r>
      <w:r>
        <w:t xml:space="preserve"> </w:t>
      </w:r>
      <w:r>
        <w:t xml:space="preserve">("I am because we are"). I reject the notion of mental health as individual pathology. In Zimbabwe Harare, healing is communal. When treating a young man with schizophrenia in Harare’s Highfield area, I didn’t just prescribe medication; I met with his extended family to discuss care continuity, connected him to a local vocational program for stability, and ensured his grandmother (his primary caregiver) understood the treatment plan in Shona. This holistic lens—seeing the Psychiatrist as part of a wider support ecosystem—is non-negotiable for effective practice here.</w:t>
      </w:r>
    </w:p>
    <w:p>
      <w:pPr>
        <w:pStyle w:val="BodyText"/>
      </w:pPr>
      <w:r>
        <w:t xml:space="preserve">Moreover, I recognize that Zimbabwe Harare’s mental health crisis is amplified by socioeconomic stressors: hyperinflation eroding household stability, climate shocks displacing families, and the lingering trauma of past political conflicts. As a Psychiatrist working within this reality, I prioritize trauma-informed care and social determinants of health. For instance, I’ve integrated screening for food insecurity into routine psychiatric assessments at Harare’s primary clinics—because untreated hunger worsens depression. This is not theoretical; it’s practical psychiatry for Zimbabwe Harare.</w:t>
      </w:r>
    </w:p>
    <w:p>
      <w:pPr>
        <w:pStyle w:val="BodyText"/>
      </w:pPr>
      <w:r>
        <w:t xml:space="preserve">Looking ahead, my vision centers on sustainability and empowerment. I aim to establish a community mental health hub in Harare that trains local youth as peer support workers—turning lived experience into healing capital. I also advocate for digital innovation: using low-cost SMS platforms to deliver cognitive behavioral therapy (CBT) modules for anxiety in Shona and Ndebele, overcoming barriers of transportation and cost. This isn’t about importing Western models; it’s about innovating *for* Zimbabwe Harare.</w:t>
      </w:r>
    </w:p>
    <w:p>
      <w:pPr>
        <w:pStyle w:val="BodyText"/>
      </w:pPr>
      <w:r>
        <w:t xml:space="preserve">Finally, my personal statement is more than a document—it’s a promise. A promise to the people of Zimbabwe Harare that I will never treat mental health as secondary to physical health. To my colleagues in psychiatry: I commit to fostering collaboration, not competition. To policymakers: I pledge evidence-based advocacy for mental health funding parity. And most importantly, to the patients whose lives are at stake—I vow to listen first, act with integrity, and honor their dignity in every encounter.</w:t>
      </w:r>
    </w:p>
    <w:p>
      <w:pPr>
        <w:pStyle w:val="BodyText"/>
      </w:pPr>
      <w:r>
        <w:t xml:space="preserve">Harare is my home, my classroom, and my calling. As a Psychiatrist committed to Zimbabwe Harare’s well-being, I do not seek a job—I seek partnership. I stand ready to contribute my skills, cultural insight, and relentless passion to transform mental health care in this city that has shaped me. The need is urgent; the potential for healing is boundless. Let us build that future—together.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Commitment to Zimbabwe Harare</dc:title>
  <dc:creator/>
  <cp:keywords/>
  <dcterms:created xsi:type="dcterms:W3CDTF">2026-07-23T08:43:47Z</dcterms:created>
  <dcterms:modified xsi:type="dcterms:W3CDTF">2026-07-23T08:43:47Z</dcterms:modified>
</cp:coreProperties>
</file>

<file path=docProps/custom.xml><?xml version="1.0" encoding="utf-8"?>
<Properties xmlns="http://schemas.openxmlformats.org/officeDocument/2006/custom-properties" xmlns:vt="http://schemas.openxmlformats.org/officeDocument/2006/docPropsVTypes"/>
</file>