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for</w:t>
      </w:r>
      <w:r>
        <w:t xml:space="preserve"> </w:t>
      </w:r>
      <w:r>
        <w:t xml:space="preserve">China</w:t>
      </w:r>
      <w:r>
        <w:t xml:space="preserve"> </w:t>
      </w:r>
      <w:r>
        <w:t xml:space="preserve">Guangzhou</w:t>
      </w:r>
    </w:p>
    <w:bookmarkStart w:id="26" w:name="X4fb15e761f91c91ec1ba1e56e50293ccdb5245e"/>
    <w:p>
      <w:pPr>
        <w:pStyle w:val="Heading1"/>
      </w:pPr>
      <w:r>
        <w:t xml:space="preserve">Personal Statement: Pursuing Psychological Practice in China Guangzhou</w:t>
      </w:r>
    </w:p>
    <w:p>
      <w:pPr>
        <w:pStyle w:val="FirstParagraph"/>
      </w:pPr>
      <w:r>
        <w:t xml:space="preserve">In the vibrant tapestry of global mental health, my journey as a dedicated psychologist has been meticulously shaped by a profound commitment to cross-cultural therapeutic excellence. This Personal Statement articulates my professional trajectory, cultural preparedness, and unwavering dedication to establishing meaningful psychological practice within the dynamic urban landscape of China Guangzhou—a city where tradition meets modernity in extraordinary synergy. Having traversed diverse clinical settings across three continents, I have cultivated a specialized approach that honors both evidence-based interventions and the nuanced sociocultural contexts of my clients.</w:t>
      </w:r>
    </w:p>
    <w:bookmarkStart w:id="20" w:name="X42e95e77af362742bc6b6e3cee7a2fbe6125276"/>
    <w:p>
      <w:pPr>
        <w:pStyle w:val="Heading2"/>
      </w:pPr>
      <w:r>
        <w:t xml:space="preserve">Academic Foundation and Clinical Philosophy</w:t>
      </w:r>
    </w:p>
    <w:p>
      <w:pPr>
        <w:pStyle w:val="FirstParagraph"/>
      </w:pPr>
      <w:r>
        <w:t xml:space="preserve">I hold a Master’s degree in Clinical Psychology from the University of Melbourne, where my thesis examined "Integrative Therapy Models for Urban Minority Populations" – a framework I now apply to China's rapidly evolving mental health landscape. My academic journey included 18 months of fieldwork with multicultural communities in Southeast Asia, where I mastered the art of adapting Cognitive Behavioral Therapy (CBT) and Narrative Exposure Therapy to contexts marked by collectivist values and unique stigma patterns. This experience crystallized my understanding that effective psychological practice in China Guangzhou cannot exist without deep respect for *guanxi* (relationship networks), filial piety dynamics, and the historical emphasis on holistic well-being over individualistic Western paradigms. My training in trauma-informed care has specifically prepared me to address the invisible wounds of economic transition – a reality increasingly prevalent among Guangzhou's burgeoning middle class and migrant labor communities.</w:t>
      </w:r>
    </w:p>
    <w:bookmarkEnd w:id="20"/>
    <w:bookmarkStart w:id="21" w:name="Xa8a5bddf65d9462bc289fb8fd527b28e1cf350f"/>
    <w:p>
      <w:pPr>
        <w:pStyle w:val="Heading2"/>
      </w:pPr>
      <w:r>
        <w:t xml:space="preserve">Professional Experience: Bridging Cultures, Building Trust</w:t>
      </w:r>
    </w:p>
    <w:p>
      <w:pPr>
        <w:pStyle w:val="FirstParagraph"/>
      </w:pPr>
      <w:r>
        <w:t xml:space="preserve">For three years, I served as a clinical psychologist at the Melbourne Multicultural Mental Health Center, working with Chinese-Australian clients navigating intergenerational conflict and acculturation stress. This role demanded not only linguistic precision but profound cultural navigation – teaching me to translate concepts like "face" (*mianzi*) into therapeutic frameworks that resonate without Western bias. I developed a specialized protocol for anxiety disorders in high-achieving academic environments, which directly informs my approach to Guangzhou's competitive educational culture where students face unprecedented pressure. During a 2022 internship with the Shanghai Mental Health Center, I observed how traditional Chinese medicine (TCM) principles are increasingly integrated into psychological care – a practice I now advocate for in my work. My clinical record includes over 800 sessions across anxiety disorders, relationship counseling, and workplace stress management, all conducted with rigorous attention to cultural humility.</w:t>
      </w:r>
    </w:p>
    <w:bookmarkEnd w:id="21"/>
    <w:bookmarkStart w:id="22" w:name="X946058f5d91726bbee57a60850a84b8789b2b85"/>
    <w:p>
      <w:pPr>
        <w:pStyle w:val="Heading2"/>
      </w:pPr>
      <w:r>
        <w:t xml:space="preserve">Why Guangzhou? A Strategic Commitment to Southern China's Mental Health Evolution</w:t>
      </w:r>
    </w:p>
    <w:p>
      <w:pPr>
        <w:pStyle w:val="FirstParagraph"/>
      </w:pPr>
      <w:r>
        <w:t xml:space="preserve">China Guangzhou represents the perfect confluence of my professional mission and personal vision. As one of Asia's top 10 economic hubs, this city embodies China's transformative journey – where ancient Cantonese traditions coexist with technological innovation. Yet its mental health infrastructure lags behind its economic vitality: studies show only 3% of Guangzhou residents access formal psychological services despite rising rates of depression and anxiety linked to rapid urbanization. What excites me most is Guangzhou's unique position as a cultural gateway between mainland China and the global south, with strong ties to Southeast Asia. I see an unprecedented opportunity to pioneer culturally attuned therapy models that honor Cantonese values – such as incorporating tea ceremony elements into relaxation techniques or using *wai* (hospitality) principles to build therapeutic rapport in community settings. My personal connection deepened during a 2023 research trip where I volunteered at Guangzhou's Youth Mental Health Project, witnessing firsthand how adolescents struggle with academic pressure while preserving ancestral customs.</w:t>
      </w:r>
    </w:p>
    <w:bookmarkEnd w:id="22"/>
    <w:bookmarkStart w:id="23" w:name="X53884727bd8e7148bebc20557600ee44b24f238"/>
    <w:p>
      <w:pPr>
        <w:pStyle w:val="Heading2"/>
      </w:pPr>
      <w:r>
        <w:t xml:space="preserve">Cultural Integration: Beyond Language Proficiency</w:t>
      </w:r>
    </w:p>
    <w:p>
      <w:pPr>
        <w:pStyle w:val="FirstParagraph"/>
      </w:pPr>
      <w:r>
        <w:t xml:space="preserve">Language is merely the foundation; true psychological partnership in China Guangzhou requires deeper immersion. I am currently completing an intensive Mandarin immersion program at the Guangdong University of Foreign Studies, focusing on medical terminology and dialect nuances specific to southern China. More significantly, I have initiated a mentorship with Dr. Lin Mei, a renowned psychologist at Sun Yat-sen University who specializes in cross-cultural therapy. This collaboration includes monthly case consultations where she guides me in navigating subtle cultural cues – such as interpreting the significance of silence during client disclosure or understanding how *feng shui* principles may influence a client's home environment therapy. I also plan to engage with Guangzhou's local *gongfu* tea communities and participate in traditional festival celebrations to deepen my contextual understanding, recognizing that psychological safety is built upon cultural familiarity.</w:t>
      </w:r>
    </w:p>
    <w:bookmarkEnd w:id="23"/>
    <w:bookmarkStart w:id="24" w:name="Xfced2b10583b58a635f24c64ca077d810dd49d8"/>
    <w:p>
      <w:pPr>
        <w:pStyle w:val="Heading2"/>
      </w:pPr>
      <w:r>
        <w:t xml:space="preserve">Future Vision: Building Sustainable Mental Health Ecosystems</w:t>
      </w:r>
    </w:p>
    <w:p>
      <w:pPr>
        <w:pStyle w:val="FirstParagraph"/>
      </w:pPr>
      <w:r>
        <w:t xml:space="preserve">My five-year plan for China Guangzhou centers on creating a holistic psychological service model. Initially, I will establish a private practice specializing in workplace mental health for Guangdong's export-oriented industries – addressing burnout among manufacturing and e-commerce workers through culturally embedded group interventions. Concurrently, I aim to collaborate with the Guangzhou Mental Health Center to develop standardized training for social workers on trauma-sensitive communication within Chinese family systems. Long-term, I seek to launch a community-based initiative pairing psychologists with *xinyi* (elder care) volunteers in residential neighborhoods – merging traditional elder respect practices with modern psychological support. This approach directly responds to China's 2030 Mental Health Action Plan, which emphasizes community-level interventions over institutional care.</w:t>
      </w:r>
    </w:p>
    <w:bookmarkEnd w:id="24"/>
    <w:bookmarkStart w:id="25" w:name="X654d1444af0e985e40081707efce290a25777c2"/>
    <w:p>
      <w:pPr>
        <w:pStyle w:val="Heading2"/>
      </w:pPr>
      <w:r>
        <w:t xml:space="preserve">Conclusion: A Commitment Rooted in Respect</w:t>
      </w:r>
    </w:p>
    <w:p>
      <w:pPr>
        <w:pStyle w:val="FirstParagraph"/>
      </w:pPr>
      <w:r>
        <w:t xml:space="preserve">This Personal Statement reflects not just my professional qualifications, but my heartfelt commitment to contributing meaningfully to Guangzhou's psychological landscape. As a Psychologist entering China Guangzhou, I recognize that my role transcends clinical practice – I am an ambassador for culturally intelligent mental healthcare. The city's spirit of resilience amid transformation mirrors my own journey: learning from the past while innovating for the future. With fluency in Mandarin, academic rigor, and deep respect for Cantonese cultural wisdom, I am prepared to meet Guangzhou's mental health needs with both clinical excellence and profound cultural understanding. I eagerly anticipate joining your institution to co-create a new chapter where psychological wellness becomes an accessible right – not a privilege – for every resident of China's most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for China Guangzhou</dc:title>
  <dc:creator/>
  <dc:language>en</dc:language>
  <cp:keywords/>
  <dcterms:created xsi:type="dcterms:W3CDTF">2026-05-30T05:08:43Z</dcterms:created>
  <dcterms:modified xsi:type="dcterms:W3CDTF">2026-05-30T05:08:43Z</dcterms:modified>
</cp:coreProperties>
</file>

<file path=docProps/custom.xml><?xml version="1.0" encoding="utf-8"?>
<Properties xmlns="http://schemas.openxmlformats.org/officeDocument/2006/custom-properties" xmlns:vt="http://schemas.openxmlformats.org/officeDocument/2006/docPropsVTypes"/>
</file>