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edbb3055566ca3f635fff0a57d24a6aa692f418"/>
    <w:p>
      <w:pPr>
        <w:pStyle w:val="Heading1"/>
      </w:pPr>
      <w:r>
        <w:t xml:space="preserve">Personal Statement: A Visionary Path as a Psychologist in France Lyon</w:t>
      </w:r>
    </w:p>
    <w:p>
      <w:pPr>
        <w:pStyle w:val="FirstParagraph"/>
      </w:pPr>
      <w:r>
        <w:t xml:space="preserve">In crafting this Personal Statement, I affirm my unwavering commitment to the profession of Psychologist within the rich cultural and clinical landscape of France Lyon. This document represents not merely an application, but a deeply considered declaration of purpose aligned with the evolving needs of mental health care in one of Europe’s most vibrant and historically significant cities. As a dedicated Psychologist, I envision my professional contribution flourishing within Lyon’s unique ecosystem—a city renowned for its academic excellence, compassionate public health infrastructure, and profound respect for psychological well-being.</w:t>
      </w:r>
    </w:p>
    <w:p>
      <w:pPr>
        <w:pStyle w:val="BodyText"/>
      </w:pPr>
      <w:r>
        <w:t xml:space="preserve">My academic journey began with a rigorous Master’s in Clinical Psychology at the University of Edinburgh, where I immersed myself in evidence-based therapeutic frameworks and cross-cultural competence. However, it was my subsequent internship at the Centre Hospitalier de Lyon (Hospices Civils de Lyon) during my final year that ignited my profound connection to France. Witnessing firsthand how French psychologists integrate humanistic principles with structured clinical protocols within a publicly funded healthcare system reshaped my professional ethos. I observed Psychologists collaborating seamlessly with physicians, social workers, and educators across the city’s diverse neighborhoods—from the historic Vieux Lyon to the dynamic Presqu'île—providing holistic support for individuals navigating trauma, chronic illness, and social exclusion. This experience crystallized my aspiration: to become a contributing member of Lyon’s psychological community as a licensed Psychologist.</w:t>
      </w:r>
    </w:p>
    <w:p>
      <w:pPr>
        <w:pStyle w:val="BodyText"/>
      </w:pPr>
      <w:r>
        <w:t xml:space="preserve">France’s distinct approach to mental health care, grounded in the</w:t>
      </w:r>
      <w:r>
        <w:t xml:space="preserve"> </w:t>
      </w:r>
      <w:r>
        <w:rPr>
          <w:iCs/>
          <w:i/>
        </w:rPr>
        <w:t xml:space="preserve">Code de la Santé Publique</w:t>
      </w:r>
      <w:r>
        <w:t xml:space="preserve">, emphasizes prevention, early intervention, and accessibility—a philosophy I have studied extensively. Unlike systems prioritizing purely clinical treatment, French practice integrates psychological support into broader public health initiatives. For instance, Lyon’s municipal programs for youth mental wellness (like those coordinated through</w:t>
      </w:r>
      <w:r>
        <w:t xml:space="preserve"> </w:t>
      </w:r>
      <w:r>
        <w:rPr>
          <w:iCs/>
          <w:i/>
        </w:rPr>
        <w:t xml:space="preserve">La Ville de Lyon – Service Santé Mentale</w:t>
      </w:r>
      <w:r>
        <w:t xml:space="preserve">) demonstrate how Psychologists actively shape community resilience. My work with immigrant families in Edinburgh taught me the value of cultural humility, but it was my adaptation to French frameworks—such as incorporating</w:t>
      </w:r>
      <w:r>
        <w:t xml:space="preserve"> </w:t>
      </w:r>
      <w:r>
        <w:rPr>
          <w:iCs/>
          <w:i/>
        </w:rPr>
        <w:t xml:space="preserve">l’accompagnement psychologique</w:t>
      </w:r>
      <w:r>
        <w:t xml:space="preserve"> </w:t>
      </w:r>
      <w:r>
        <w:t xml:space="preserve">within school settings—that truly prepared me for Lyon’s context. I have since completed advanced certifications in trauma-informed care aligned with French guidelines (e.g., SFTS standards), ensuring my practice respects both the patient’s narrative and the legal/ethical contours of psychology in France.</w:t>
      </w:r>
    </w:p>
    <w:p>
      <w:pPr>
        <w:pStyle w:val="BodyText"/>
      </w:pPr>
      <w:r>
        <w:t xml:space="preserve">Why Lyon? The city offers a dynamic confluence of academic rigor, clinical innovation, and social diversity that is unmatched. Lyon hosts institutions like Université Lumière Lyon 2—where cutting-edge research on depression in urban populations informs clinical practice—and the École de Psychologie de l’Université Claude Bernard, fostering dialogue between theory and community needs. Crucially, Lyon’s population reflects France’s demographic tapestry: a significant immigrant community, aging residents requiring geriatric psychological support, and young professionals grappling with modern societal pressures. As a Psychologist in France Lyon, I aim to address these multifaceted challenges through collaborative care models—such as partnering with local</w:t>
      </w:r>
      <w:r>
        <w:t xml:space="preserve"> </w:t>
      </w:r>
      <w:r>
        <w:rPr>
          <w:iCs/>
          <w:i/>
        </w:rPr>
        <w:t xml:space="preserve">Centres Médico-Psychologiques</w:t>
      </w:r>
      <w:r>
        <w:t xml:space="preserve"> </w:t>
      </w:r>
      <w:r>
        <w:t xml:space="preserve">(CMPs) or school networks—to ensure equitable access. My clinical experience working with refugees in Scotland has equipped me to navigate linguistic and cultural barriers, a skill I will apply within Lyon’s multicultural framework.</w:t>
      </w:r>
    </w:p>
    <w:p>
      <w:pPr>
        <w:pStyle w:val="BodyText"/>
      </w:pPr>
      <w:r>
        <w:t xml:space="preserve">Moreover, I recognize that being a Psychologist in France extends beyond the therapy room. The French healthcare system values continuous professional development through mandatory continuing education, which I actively pursue. My engagement with the</w:t>
      </w:r>
      <w:r>
        <w:t xml:space="preserve"> </w:t>
      </w:r>
      <w:r>
        <w:rPr>
          <w:iCs/>
          <w:i/>
        </w:rPr>
        <w:t xml:space="preserve">Ordre des Psychologues de France</w:t>
      </w:r>
      <w:r>
        <w:t xml:space="preserve"> </w:t>
      </w:r>
      <w:r>
        <w:t xml:space="preserve">(OPF) and attendance at their Lyon chapter workshops underscore my commitment to upholding professional standards. In my Personal Statement, I emphasize that I view licensure not as an endpoint but as a foundation for lifelong growth within France’s evolving psychological landscape. Lyon’s status as a hub for European psychological associations (e.g., the European Federation of Psychologists’ Associations) further motivates me to contribute to international best practices while respecting local traditions.</w:t>
      </w:r>
    </w:p>
    <w:p>
      <w:pPr>
        <w:pStyle w:val="BodyText"/>
      </w:pPr>
      <w:r>
        <w:t xml:space="preserve">My clinical philosophy centers on empowerment, grounded in both cognitive-behavioral and psychodynamic approaches—adapted to French therapeutic sensibilities. I avoid a "one-size-fits-all" methodology, instead tailoring interventions to individual needs within the French context. For example, in a case involving workplace stress for a Lyon-based tech professional, I integrated mindfulness techniques popularized by French researchers like Dr. Élisabeth de Fontenay while respecting the patient’s cultural preference for structured therapeutic dialogue. This balance—between innovation and tradition—is precisely what defines effective psychology in France Lyon.</w:t>
      </w:r>
    </w:p>
    <w:p>
      <w:pPr>
        <w:pStyle w:val="BodyText"/>
      </w:pPr>
      <w:r>
        <w:t xml:space="preserve">Finally, this Personal Statement embodies my conviction that mental health is a communal right, not a privilege. In France, where psychological support is embedded in public policy (e.g., the 2021 Mental Health Strategy), I see an opportunity to advocate for systemic change as a Psychologist. Lyon’s commitment to reducing stigma through initiatives like "Mental Health Month" resonates deeply with my mission. I aspire not only to practice but also to mentor future psychologists in Lyon, sharing knowledge gained across continents while embracing France’s unique perspective on human well-being.</w:t>
      </w:r>
    </w:p>
    <w:p>
      <w:pPr>
        <w:pStyle w:val="BodyText"/>
      </w:pPr>
      <w:r>
        <w:t xml:space="preserve">In closing, this Personal Statement is a testament to my readiness to serve as a competent, culturally attuned Psychologist within the heart of France Lyon. I am eager to contribute my skills—honed through international experience and deepened by immersion in French clinical standards—to the city’s esteemed network of healthcare providers. Lyon represents more than a location; it symbolizes a legacy of compassionate care I am honored to join. As I prepare to step into this role, I pledge to uphold the highest ideals of psychology in France: integrity, empathy, and unwavering dedication to each person’s journey toward mental wellness. This is the path I choose as a Psychologist in France Lyon—a commitment that defines my professional identity and future.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France Lyon</dc:title>
  <dc:creator/>
  <dc:language>en</dc:language>
  <cp:keywords/>
  <dcterms:created xsi:type="dcterms:W3CDTF">2026-07-20T00:05:59Z</dcterms:created>
  <dcterms:modified xsi:type="dcterms:W3CDTF">2026-07-20T00:05:59Z</dcterms:modified>
</cp:coreProperties>
</file>

<file path=docProps/custom.xml><?xml version="1.0" encoding="utf-8"?>
<Properties xmlns="http://schemas.openxmlformats.org/officeDocument/2006/custom-properties" xmlns:vt="http://schemas.openxmlformats.org/officeDocument/2006/docPropsVTypes"/>
</file>