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Kyoto</w:t>
      </w:r>
      <w:r>
        <w:t xml:space="preserve"> </w:t>
      </w:r>
      <w:r>
        <w:t xml:space="preserve">Japan</w:t>
      </w:r>
    </w:p>
    <w:bookmarkStart w:id="25" w:name="Xf987751773be558b24470b8150e8e562c2baa3e"/>
    <w:p>
      <w:pPr>
        <w:pStyle w:val="Heading1"/>
      </w:pPr>
      <w:r>
        <w:t xml:space="preserve">Personal Statement for Psychologist Position in Kyoto, Japan</w:t>
      </w:r>
    </w:p>
    <w:p>
      <w:pPr>
        <w:pStyle w:val="FirstParagraph"/>
      </w:pPr>
      <w:r>
        <w:t xml:space="preserve">From the serene gardens of Kyoto to the ancient temples that have witnessed centuries of human experience, I have long been captivated by Japan's profound understanding of inner harmony and community balance (</w:t>
      </w:r>
      <w:r>
        <w:rPr>
          <w:iCs/>
          <w:i/>
        </w:rPr>
        <w:t xml:space="preserve">wa</w:t>
      </w:r>
      <w:r>
        <w:t xml:space="preserve">). This deep cultural resonance is precisely why I am writing with unwavering enthusiasm for a psychologist position within Kyoto's vibrant mental health landscape. My academic journey, professional practice, and personal commitment to cross-cultural psychological care have culminated in this moment: the opportunity to contribute my skills to a city that embodies both spiritual depth and modern innovation.</w:t>
      </w:r>
    </w:p>
    <w:bookmarkStart w:id="20" w:name="Xdfa4b2707742beaa850e36fc188492992ebd9a4"/>
    <w:p>
      <w:pPr>
        <w:pStyle w:val="Heading2"/>
      </w:pPr>
      <w:r>
        <w:t xml:space="preserve">Academic Foundation Rooted in Cross-Cultural Psychology</w:t>
      </w:r>
    </w:p>
    <w:p>
      <w:pPr>
        <w:pStyle w:val="FirstParagraph"/>
      </w:pPr>
      <w:r>
        <w:t xml:space="preserve">My Master's degree in Clinical Psychology at the University of Toronto included specialized research on East Asian therapeutic frameworks, with a particular focus on integrating traditional Japanese concepts like</w:t>
      </w:r>
      <w:r>
        <w:t xml:space="preserve"> </w:t>
      </w:r>
      <w:r>
        <w:rPr>
          <w:iCs/>
          <w:i/>
        </w:rPr>
        <w:t xml:space="preserve">mono no aware</w:t>
      </w:r>
      <w:r>
        <w:t xml:space="preserve"> </w:t>
      </w:r>
      <w:r>
        <w:t xml:space="preserve">(the awareness of impermanence) and</w:t>
      </w:r>
      <w:r>
        <w:t xml:space="preserve"> </w:t>
      </w:r>
      <w:r>
        <w:rPr>
          <w:iCs/>
          <w:i/>
        </w:rPr>
        <w:t xml:space="preserve">kintsugi</w:t>
      </w:r>
      <w:r>
        <w:t xml:space="preserve"> </w:t>
      </w:r>
      <w:r>
        <w:t xml:space="preserve">(the art of repairing broken pottery with gold) into modern cognitive-behavioral approaches. This work led me to study at Kyoto University’s International Center for Cultural Studies during my final year, where I observed how therapists in Kyoto subtly incorporate seasonal awareness (</w:t>
      </w:r>
      <w:r>
        <w:rPr>
          <w:iCs/>
          <w:i/>
        </w:rPr>
        <w:t xml:space="preserve">shunki</w:t>
      </w:r>
      <w:r>
        <w:t xml:space="preserve">) into sessions—acknowledging that emotional states fluctuate with cherry blossoms and autumn leaves. My thesis, "Bridging Western Clinical Models with Japanese Philosophical Concepts in Anxiety Treatment," was published in the</w:t>
      </w:r>
      <w:r>
        <w:t xml:space="preserve"> </w:t>
      </w:r>
      <w:r>
        <w:rPr>
          <w:iCs/>
          <w:i/>
        </w:rPr>
        <w:t xml:space="preserve">Journal of Cross-Cultural Counseling</w:t>
      </w:r>
      <w:r>
        <w:t xml:space="preserve">, earning recognition for its practical application to Japan’s unique cultural context.</w:t>
      </w:r>
    </w:p>
    <w:bookmarkEnd w:id="20"/>
    <w:bookmarkStart w:id="21" w:name="X18b3340ed1238712877dba71a303871cdd3f8ff"/>
    <w:p>
      <w:pPr>
        <w:pStyle w:val="Heading2"/>
      </w:pPr>
      <w:r>
        <w:t xml:space="preserve">Professional Experience Honed by Japanese Values</w:t>
      </w:r>
    </w:p>
    <w:p>
      <w:pPr>
        <w:pStyle w:val="FirstParagraph"/>
      </w:pPr>
      <w:r>
        <w:t xml:space="preserve">For the past four years, I have served as a clinical psychologist at Vancouver’s Pacific Centre for Mental Health, where I developed trauma-informed programs for diverse communities. Yet my most formative experience occurred while volunteering with the Japan-Canada Friendship Association in 2020. During this time, I co-designed a culturally adaptive counseling program for Japanese-speaking immigrants struggling with acculturative stress—a challenge mirroring Kyoto’s growing population of international residents and students at institutions like Doshisha University and Kyoto University. I learned that effective therapy in Japan requires patience, indirect communication styles (</w:t>
      </w:r>
      <w:r>
        <w:rPr>
          <w:iCs/>
          <w:i/>
        </w:rPr>
        <w:t xml:space="preserve">honne</w:t>
      </w:r>
      <w:r>
        <w:t xml:space="preserve"> </w:t>
      </w:r>
      <w:r>
        <w:t xml:space="preserve">vs</w:t>
      </w:r>
      <w:r>
        <w:t xml:space="preserve"> </w:t>
      </w:r>
      <w:r>
        <w:rPr>
          <w:iCs/>
          <w:i/>
        </w:rPr>
        <w:t xml:space="preserve">tatemae</w:t>
      </w:r>
      <w:r>
        <w:t xml:space="preserve">), and respect for hierarchical relationships—principles I now weave into every therapeutic approach. For example, when working with a Japanese business executive experiencing burnout (a widespread issue known as</w:t>
      </w:r>
      <w:r>
        <w:t xml:space="preserve"> </w:t>
      </w:r>
      <w:r>
        <w:rPr>
          <w:iCs/>
          <w:i/>
        </w:rPr>
        <w:t xml:space="preserve">karoshi</w:t>
      </w:r>
      <w:r>
        <w:t xml:space="preserve"> </w:t>
      </w:r>
      <w:r>
        <w:t xml:space="preserve">in Japan), I avoided direct confrontation about workload, instead using nature metaphors inspired by Kyoto’s bamboo groves to discuss balance.</w:t>
      </w:r>
    </w:p>
    <w:bookmarkEnd w:id="21"/>
    <w:bookmarkStart w:id="22" w:name="Xe0479453f1fe33920353db854dfa5977550659d"/>
    <w:p>
      <w:pPr>
        <w:pStyle w:val="Heading2"/>
      </w:pPr>
      <w:r>
        <w:t xml:space="preserve">Why Kyoto? A City Where Psychology Meets Tradition</w:t>
      </w:r>
    </w:p>
    <w:p>
      <w:pPr>
        <w:pStyle w:val="FirstParagraph"/>
      </w:pPr>
      <w:r>
        <w:t xml:space="preserve">Kyoto is not merely a destination for me—it is the embodiment of psychology’s highest purpose. Unlike Tokyo’s frenetic energy, Kyoto offers a sanctuary where mindfulness (</w:t>
      </w:r>
      <w:r>
        <w:rPr>
          <w:iCs/>
          <w:i/>
        </w:rPr>
        <w:t xml:space="preserve">shinrin-yoku</w:t>
      </w:r>
      <w:r>
        <w:t xml:space="preserve"> </w:t>
      </w:r>
      <w:r>
        <w:t xml:space="preserve">or forest bathing) and psychological well-being are intrinsically linked through centuries of Buddhist practice. The city’s temples, like Kinkaku-ji (Golden Pavilion), teach that beauty emerges from imperfection—echoing the therapeutic process itself. I am drawn to Kyoto’s unique position: it preserves ancient wisdom while pioneering modern mental health initiatives, such as the Kyoto Prefectural Government's 2023 "Mental Health and Harmony" project. Here, psychology transcends clinical settings; it flourishes in community centers like Gion’s traditional craft workshops where artisans use pottery-making to process grief—a practice I aim to adapt for therapeutic groups.</w:t>
      </w:r>
    </w:p>
    <w:bookmarkEnd w:id="22"/>
    <w:bookmarkStart w:id="23" w:name="X3db80cd03e98e49b200957e8ad764586d6de1ba"/>
    <w:p>
      <w:pPr>
        <w:pStyle w:val="Heading2"/>
      </w:pPr>
      <w:r>
        <w:t xml:space="preserve">Contributing to Kyoto’s Mental Health Evolution</w:t>
      </w:r>
    </w:p>
    <w:p>
      <w:pPr>
        <w:pStyle w:val="FirstParagraph"/>
      </w:pPr>
      <w:r>
        <w:t xml:space="preserve">I am particularly eager to address two critical needs in Kyoto’s mental health ecosystem. First, Japan’s aging population requires specialized geriatric psychology, a field where Kyoto—home to one of the nation’s oldest communities—has urgent demands. Second, with global visitors increasing (over 30 million annually), there is a growing need for culturally sensitive counseling for expatriates and travelers experiencing "Kyoto fatigue" or cultural dislocation. My plan includes:</w:t>
      </w:r>
    </w:p>
    <w:p>
      <w:pPr>
        <w:numPr>
          <w:ilvl w:val="0"/>
          <w:numId w:val="1001"/>
        </w:numPr>
        <w:pStyle w:val="Compact"/>
      </w:pPr>
      <w:r>
        <w:rPr>
          <w:bCs/>
          <w:b/>
        </w:rPr>
        <w:t xml:space="preserve">Community Workshops:</w:t>
      </w:r>
      <w:r>
        <w:t xml:space="preserve"> </w:t>
      </w:r>
      <w:r>
        <w:t xml:space="preserve">Monthly sessions at Nishiki Market’s community hub on "Mindful Living in a Modern Kyoto," blending Zen meditation with practical stress-management techniques.</w:t>
      </w:r>
    </w:p>
    <w:p>
      <w:pPr>
        <w:numPr>
          <w:ilvl w:val="0"/>
          <w:numId w:val="1001"/>
        </w:numPr>
        <w:pStyle w:val="Compact"/>
      </w:pPr>
      <w:r>
        <w:rPr>
          <w:bCs/>
          <w:b/>
        </w:rPr>
        <w:t xml:space="preserve">University Partnerships:</w:t>
      </w:r>
      <w:r>
        <w:t xml:space="preserve"> </w:t>
      </w:r>
      <w:r>
        <w:t xml:space="preserve">Collaborating with Ritsumeikan University to develop a course on cross-cultural psychology for Japanese graduate students, emphasizing ethical practice when serving foreign residents.</w:t>
      </w:r>
    </w:p>
    <w:p>
      <w:pPr>
        <w:numPr>
          <w:ilvl w:val="0"/>
          <w:numId w:val="1001"/>
        </w:numPr>
        <w:pStyle w:val="Compact"/>
      </w:pPr>
      <w:r>
        <w:rPr>
          <w:bCs/>
          <w:b/>
        </w:rPr>
        <w:t xml:space="preserve">Specialized Clinic Services:</w:t>
      </w:r>
      <w:r>
        <w:t xml:space="preserve"> </w:t>
      </w:r>
      <w:r>
        <w:t xml:space="preserve">Creating a low-cost program for elderly residents in Fushimi district using reminiscence therapy tied to Kyoto’s seasonal festivals (like Gion Matsuri), fostering social connection while addressing isolation.</w:t>
      </w:r>
    </w:p>
    <w:bookmarkEnd w:id="23"/>
    <w:bookmarkStart w:id="24" w:name="X4bf0528cd99ddc1879940c48e62491c41b1d8e5"/>
    <w:p>
      <w:pPr>
        <w:pStyle w:val="Heading2"/>
      </w:pPr>
      <w:r>
        <w:t xml:space="preserve">The Heart of Psychological Practice in Japan</w:t>
      </w:r>
    </w:p>
    <w:p>
      <w:pPr>
        <w:pStyle w:val="FirstParagraph"/>
      </w:pPr>
      <w:r>
        <w:t xml:space="preserve">My approach as a Psychologist in Kyoto will never be transactional. I remember sitting with Mrs. Tanaka, a 78-year-old tea ceremony master in Arashiyama, who initially resisted therapy until I acknowledged her lifelong practice of</w:t>
      </w:r>
      <w:r>
        <w:t xml:space="preserve"> </w:t>
      </w:r>
      <w:r>
        <w:rPr>
          <w:iCs/>
          <w:i/>
        </w:rPr>
        <w:t xml:space="preserve">ichigo ichie</w:t>
      </w:r>
      <w:r>
        <w:t xml:space="preserve"> </w:t>
      </w:r>
      <w:r>
        <w:t xml:space="preserve">(treasuring each moment). In that space, she shared grief over her late husband’s passing—not through words alone, but by demonstrating how to prepare matcha with deliberate grace. This taught me that healing in Japan is often found not in talk therapy’s structure, but in the ritual of presence. It is this understanding—of psychology as a gentle practice rooted in daily life—that I bring to Kyoto.</w:t>
      </w:r>
    </w:p>
    <w:p>
      <w:pPr>
        <w:pStyle w:val="BodyText"/>
      </w:pPr>
      <w:r>
        <w:t xml:space="preserve">Japan has gifted the world concepts like</w:t>
      </w:r>
      <w:r>
        <w:t xml:space="preserve"> </w:t>
      </w:r>
      <w:r>
        <w:rPr>
          <w:iCs/>
          <w:i/>
        </w:rPr>
        <w:t xml:space="preserve">ikigai</w:t>
      </w:r>
      <w:r>
        <w:t xml:space="preserve"> </w:t>
      </w:r>
      <w:r>
        <w:t xml:space="preserve">(purpose) and</w:t>
      </w:r>
      <w:r>
        <w:t xml:space="preserve"> </w:t>
      </w:r>
      <w:r>
        <w:rPr>
          <w:iCs/>
          <w:i/>
        </w:rPr>
        <w:t xml:space="preserve">ma</w:t>
      </w:r>
      <w:r>
        <w:t xml:space="preserve"> </w:t>
      </w:r>
      <w:r>
        <w:t xml:space="preserve">(the beauty of empty space). As a Psychologist, I believe Kyoto represents the ideal stage to weave these into modern mental healthcare. My goal is not merely to provide therapy, but to help communities rediscover their innate capacity for resilience through the lens of Japanese wisdom—where every sakura petal’s fall teaches us about acceptance, and every carefully arranged garden reflects inner order.</w:t>
      </w:r>
    </w:p>
    <w:p>
      <w:pPr>
        <w:pStyle w:val="BodyText"/>
      </w:pPr>
      <w:r>
        <w:t xml:space="preserve">I am ready to bring my clinical expertise, cultural humility, and deep reverence for Kyoto’s spirit to your institution. In a world increasingly defined by isolation, Kyoto offers a blueprint for connection—one where psychology is not separate from life, but woven into its very fabric.</w:t>
      </w:r>
    </w:p>
    <w:p>
      <w:pPr>
        <w:pStyle w:val="BodyText"/>
      </w:pPr>
      <w:r>
        <w:t xml:space="preserve">With sincere respect and anticipation,</w:t>
      </w:r>
      <w:r>
        <w:br/>
      </w:r>
      <w:r>
        <w:t xml:space="preserve">[Your Name]</w:t>
      </w:r>
      <w:r>
        <w:br/>
      </w:r>
      <w:r>
        <w:t xml:space="preserve">Licensed Psychologist (BC, Canada), Certified Cross-Cultural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Kyoto Japan</dc:title>
  <dc:creator/>
  <dc:language>en</dc:language>
  <cp:keywords/>
  <dcterms:created xsi:type="dcterms:W3CDTF">2026-07-23T01:01:55Z</dcterms:created>
  <dcterms:modified xsi:type="dcterms:W3CDTF">2026-07-23T01:01:55Z</dcterms:modified>
</cp:coreProperties>
</file>

<file path=docProps/custom.xml><?xml version="1.0" encoding="utf-8"?>
<Properties xmlns="http://schemas.openxmlformats.org/officeDocument/2006/custom-properties" xmlns:vt="http://schemas.openxmlformats.org/officeDocument/2006/docPropsVTypes"/>
</file>