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20" w:name="Xb740d7289dd96673d3acd718040b147923caf6e"/>
    <w:p>
      <w:pPr>
        <w:pStyle w:val="Heading1"/>
      </w:pPr>
      <w:r>
        <w:t xml:space="preserve">Personal Statement: A Commitment to Mental Wellness in Amsterdam, Netherlands</w:t>
      </w:r>
    </w:p>
    <w:p>
      <w:pPr>
        <w:pStyle w:val="FirstParagraph"/>
      </w:pPr>
      <w:r>
        <w:t xml:space="preserve">As a dedicated and culturally attuned Psychologist with over seven years of clinical experience across diverse international settings, my professional journey has consistently led me toward the vibrant, inclusive community of Amsterdam, Netherlands. This</w:t>
      </w:r>
      <w:r>
        <w:t xml:space="preserve"> </w:t>
      </w:r>
      <w:r>
        <w:rPr>
          <w:bCs/>
          <w:b/>
        </w:rPr>
        <w:t xml:space="preserve">Personal Statement</w:t>
      </w:r>
      <w:r>
        <w:t xml:space="preserve"> </w:t>
      </w:r>
      <w:r>
        <w:t xml:space="preserve">articulates not only my qualifications but also my profound alignment with the values, challenges, and opportunities inherent in providing psychological care within the unique context of Amsterdam and the broader</w:t>
      </w:r>
      <w:r>
        <w:t xml:space="preserve"> </w:t>
      </w:r>
      <w:r>
        <w:rPr>
          <w:bCs/>
          <w:b/>
        </w:rPr>
        <w:t xml:space="preserve">Netherlands</w:t>
      </w:r>
      <w:r>
        <w:t xml:space="preserve">. My aspiration is to contribute meaningfully to mental health services in this globally renowned city, where innovation, diversity, and a strong public health infrastructure converge to create an exceptional environment for therapeutic practice.</w:t>
      </w:r>
    </w:p>
    <w:p>
      <w:pPr>
        <w:pStyle w:val="BodyText"/>
      </w:pPr>
      <w:r>
        <w:t xml:space="preserve">My academic foundation includes a Master’s degree in Clinical Psychology from the University of Leiden, with a specialization in evidence-based interventions for anxiety and trauma within multicultural populations—a program deeply aligned with the Netherlands' emphasis on rigorous, research-informed mental healthcare. During my studies, I immersed myself in Dutch psychological frameworks such as the 'Gestalt Therapy' principles adopted by many community clinics and the national guidelines for integrating cultural competence into practice (as outlined by the Dutch Association of Psychologists). This academic grounding was complemented by an internship at Amsterdam’s VUmc (Vrije Universiteit Medical Center), where I witnessed firsthand how Amsterdam’s healthcare system prioritizes accessibility, early intervention, and collaborative care models. These experiences crystallized my commitment to becoming a Psychologist who thrives within the</w:t>
      </w:r>
      <w:r>
        <w:t xml:space="preserve"> </w:t>
      </w:r>
      <w:r>
        <w:rPr>
          <w:bCs/>
          <w:b/>
        </w:rPr>
        <w:t xml:space="preserve">Netherlands</w:t>
      </w:r>
      <w:r>
        <w:t xml:space="preserve">’s structured yet progressive mental health landscape.</w:t>
      </w:r>
    </w:p>
    <w:p>
      <w:pPr>
        <w:pStyle w:val="BodyText"/>
      </w:pPr>
      <w:r>
        <w:t xml:space="preserve">Professionally, my work has centered on delivering client-centered care in settings that mirror Amsterdam’s demographic tapestry. For five years, I served as a Clinical Psychologist at a leading NGO in London supporting refugees and asylum seekers—a role demanding exceptional cultural sensitivity and adaptability. This experience directly prepared me for the rich multicultural fabric of</w:t>
      </w:r>
      <w:r>
        <w:t xml:space="preserve"> </w:t>
      </w:r>
      <w:r>
        <w:rPr>
          <w:bCs/>
          <w:b/>
        </w:rPr>
        <w:t xml:space="preserve">Amsterdam</w:t>
      </w:r>
      <w:r>
        <w:t xml:space="preserve">, where over 30% of residents are foreign-born, including significant communities from Turkey, Suriname, Morocco, and the former Yugoslav states. I have developed expertise in trauma-informed care tailored to diverse cultural narratives—critical for addressing the unique psychological needs within Amsterdam’s neighborhoods like De Pijp or Oost. My therapeutic approach integrates Cognitive Behavioral Therapy (CBT), Acceptance and Commitment Therapy (ACT), and narrative techniques, all while respecting Dutch values of "gezelligheid" (coziness/community) and direct communication that foster trust in therapy.</w:t>
      </w:r>
    </w:p>
    <w:p>
      <w:pPr>
        <w:pStyle w:val="BodyText"/>
      </w:pPr>
      <w:r>
        <w:t xml:space="preserve">What sets me apart is my proactive engagement with the systemic needs of mental health in urban centers like</w:t>
      </w:r>
      <w:r>
        <w:t xml:space="preserve"> </w:t>
      </w:r>
      <w:r>
        <w:rPr>
          <w:bCs/>
          <w:b/>
        </w:rPr>
        <w:t xml:space="preserve">Netherlands Amsterdam</w:t>
      </w:r>
      <w:r>
        <w:t xml:space="preserve">. In my previous role, I co-designed a community resilience program for immigrant youth, partnering with local schools and the GGD (Municipal Health Services) to address rising anxiety rates. This project directly echoes Amsterdam’s strategic focus on preventative mental health initiatives outlined in the city’s 2030 Wellbeing Plan. I am deeply familiar with Dutch healthcare protocols, including digital patient records systems (like Zorgdomein) and the BIG (Beroepsregister Psychologen) registration process required for all practicing Psychologists in the Netherlands. My fluency in Dutch (C1 level), English, and conversational Turkish enables seamless communication with Amsterdam’s diverse clientele—ensuring that language barriers never compromise therapeutic quality.</w:t>
      </w:r>
    </w:p>
    <w:p>
      <w:pPr>
        <w:pStyle w:val="BodyText"/>
      </w:pPr>
      <w:r>
        <w:t xml:space="preserve">I am drawn to Amsterdam not merely for its cultural allure but for its pioneering role in redefining mental healthcare accessibility. The city’s investment in digital therapeutics (e.g., apps like 'Kwitt'), community-based mental health centers, and policies reducing stigma—such as the "Mental Health Ambassadors" program across public transport—resonates with my professional ethos. I am eager to contribute to initiatives like Amsterdam’s new "Wellness Hubs," which integrate psychological support into primary care settings, a model increasingly adopted nationwide. My experience in training multidisciplinary teams (including social workers and physicians) aligns perfectly with the Dutch preference for collaborative care, where a Psychologist actively partners with GPs and municipal services to provide holistic support.</w:t>
      </w:r>
    </w:p>
    <w:p>
      <w:pPr>
        <w:pStyle w:val="BodyText"/>
      </w:pPr>
      <w:r>
        <w:t xml:space="preserve">Moreover, I recognize that Amsterdam’s mental health challenges are evolving rapidly. With rising demand for LGBTQIA+ affirmative care, workplace mental health programs in tech hubs like the Zuidas district, and growing awareness of digital wellbeing, I am committed to continuous professional development. I regularly engage with Dutch clinical journals (e.g., *Tijdschrift voor Psychiatrie*) and participate in webinars hosted by the Netherlands Association for Mental Health (Nederlandse Vereniging voor Geestelijke Volksgezondheid). This ensures my practice remains grounded in current Dutch best practices—whether addressing burnout in high-pressure urban environments or supporting neurodiverse clients through Amsterdam’s inclusive education system.</w:t>
      </w:r>
    </w:p>
    <w:p>
      <w:pPr>
        <w:pStyle w:val="BodyText"/>
      </w:pPr>
      <w:r>
        <w:t xml:space="preserve">My motivation to work as a Psychologist in</w:t>
      </w:r>
      <w:r>
        <w:t xml:space="preserve"> </w:t>
      </w:r>
      <w:r>
        <w:rPr>
          <w:bCs/>
          <w:b/>
        </w:rPr>
        <w:t xml:space="preserve">Netherlands Amsterdam</w:t>
      </w:r>
      <w:r>
        <w:t xml:space="preserve"> </w:t>
      </w:r>
      <w:r>
        <w:t xml:space="preserve">stems from a belief that mental wellbeing is inseparable from community strength. I have observed how Dutch culture balances individual autonomy with collective care—values embodied by initiatives like "Stichting Ondersteunende Hulp" (Supportive Care Foundation), which provides low-threshold counseling in public spaces. This ethos mirrors my own approach: to meet clients where they are, whether in a clinic on the Nieuwmarkt or via teletherapy during Amsterdam’s rainy winters. I am not just seeking a job; I seek to become an integral part of a system that treats mental health as foundational to societal flourishing—a mission deeply rooted in the Dutch way of life.</w:t>
      </w:r>
    </w:p>
    <w:p>
      <w:pPr>
        <w:pStyle w:val="BodyText"/>
      </w:pPr>
      <w:r>
        <w:t xml:space="preserve">In conclusion, my background, values, and vision converge precisely at the intersection of clinical excellence and Amsterdam’s unique social fabric. As a Psychologist who has dedicated their career to bridging cultural divides through evidence-based practice, I am confident in my ability to contribute meaningfully to mental health services across the</w:t>
      </w:r>
      <w:r>
        <w:t xml:space="preserve"> </w:t>
      </w:r>
      <w:r>
        <w:rPr>
          <w:bCs/>
          <w:b/>
        </w:rPr>
        <w:t xml:space="preserve">Netherlands</w:t>
      </w:r>
      <w:r>
        <w:t xml:space="preserve">, starting with the dynamic heart of Amsterdam. I am eager to bring my skills in trauma therapy, cross-cultural engagement, and systemic collaboration to your team—ensuring that every client receives not just care, but a pathway toward resilience within this remarkable city. It is here, in Amsterdam’s spirit of openness and innovation, that I see my most impactful work as a Psychologist.</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Amsterdam, Netherlands</dc:title>
  <dc:creator/>
  <dc:language>en</dc:language>
  <cp:keywords/>
  <dcterms:created xsi:type="dcterms:W3CDTF">2026-07-19T04:42:20Z</dcterms:created>
  <dcterms:modified xsi:type="dcterms:W3CDTF">2026-07-19T04:42:20Z</dcterms:modified>
</cp:coreProperties>
</file>

<file path=docProps/custom.xml><?xml version="1.0" encoding="utf-8"?>
<Properties xmlns="http://schemas.openxmlformats.org/officeDocument/2006/custom-properties" xmlns:vt="http://schemas.openxmlformats.org/officeDocument/2006/docPropsVTypes"/>
</file>