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New</w:t>
      </w:r>
      <w:r>
        <w:t xml:space="preserve"> </w:t>
      </w:r>
      <w:r>
        <w:t xml:space="preserve">Zealand</w:t>
      </w:r>
      <w:r>
        <w:t xml:space="preserve"> </w:t>
      </w:r>
      <w:r>
        <w:t xml:space="preserve">Auckland</w:t>
      </w:r>
    </w:p>
    <w:bookmarkStart w:id="20" w:name="X840e219046d3e2785eac1397d9acd479d8c3f7b"/>
    <w:p>
      <w:pPr>
        <w:pStyle w:val="Heading1"/>
      </w:pPr>
      <w:r>
        <w:t xml:space="preserve">Personal Statement for Psychologist Position in New Zealand Auckland</w:t>
      </w:r>
    </w:p>
    <w:p>
      <w:pPr>
        <w:pStyle w:val="FirstParagraph"/>
      </w:pPr>
      <w:r>
        <w:t xml:space="preserve">As I prepare this Personal Statement to apply for a Psychologist role within the vibrant healthcare landscape of New Zealand Auckland, I am filled with profound respect for the unique cultural tapestry and community needs that define this region. My journey as a mental health professional has been intentionally shaped by an unwavering commitment to culturally responsive practice, and it is with deep enthusiasm that I seek to contribute my skills to the people of Auckland – a city where diversity is not merely acknowledged but celebrated as the cornerstone of wellbeing.</w:t>
      </w:r>
    </w:p>
    <w:p>
      <w:pPr>
        <w:pStyle w:val="BodyText"/>
      </w:pPr>
      <w:r>
        <w:t xml:space="preserve">My academic foundation began with a Master of Psychology (Clinical) from the University of Auckland, an institution that immerses students in both Western evidence-based practice and Aotearoa’s indigenous knowledge systems. This pivotal program instilled in me the critical understanding that effective psychological practice in New Zealand cannot exist without meaningful engagement with Te Tiriti o Waitangi and Kaupapa Māori principles. I have actively completed the required cultural safety training, including workshops on Whānau Ora frameworks and the importance of tūpuna (ancestral) wisdom in contemporary mental health. This education transcended textbooks; it involved shadowing kaiāwhina (supporters) in community marae settings across North Shore and Ōrākei, where I witnessed firsthand how holistic wellbeing is inseparable from cultural identity and connection to place.</w:t>
      </w:r>
    </w:p>
    <w:p>
      <w:pPr>
        <w:pStyle w:val="BodyText"/>
      </w:pPr>
      <w:r>
        <w:t xml:space="preserve">My professional experience spans five years working within diverse mental health contexts, each phase reinforcing my dedication to equitable care. In Christchurch, I collaborated with a multidisciplinary team supporting refugees resettling after the 2011 earthquakes, developing trauma-informed protocols that incorporated Pacific Islander concepts of 'fa'a'au' (family as support) and Samoan 'tala' (narrative healing). This work directly prepared me for Auckland’s demographic reality: a city where over 50% of residents identify with ethnicities other than European, and where the Māori population constitutes a significant 15% of the total. I have since honed my skills in community settings across South Auckland, supporting whānau navigating intergenerational trauma through culturally adapted CBT frameworks and facilitating group sessions grounded in Māori storytelling traditions. These experiences taught me that 'one size fits all' therapy is not just ineffective – it risks deepening cultural wounds.</w:t>
      </w:r>
    </w:p>
    <w:p>
      <w:pPr>
        <w:pStyle w:val="BodyText"/>
      </w:pPr>
      <w:r>
        <w:t xml:space="preserve">What truly draws me to New Zealand Auckland, however, is not merely its demographic profile but its urgent need for psychologists who embody the values of the New Zealand Psychological Society (NZPsS). I resonate deeply with their commitment to 'cultural safety' – a concept I understand as moving beyond mere cultural awareness to actively dismantling power imbalances in clinical spaces. In my previous role at Auckland City Hospital’s mental health outreach program, I co-developed a referral pathway for rangatahi (youth) connecting them with local kaumātua (elders) for spiritual guidance when needed, recognizing that Western therapy alone cannot address complex wellbeing needs. This approach aligns perfectly with the National Strategy for Mental Health and Wellbeing 2023-2030, which prioritizes Māori-led solutions and community-driven care – priorities I am eager to advance in Auckland's evolving mental health ecosystem.</w:t>
      </w:r>
    </w:p>
    <w:p>
      <w:pPr>
        <w:pStyle w:val="BodyText"/>
      </w:pPr>
      <w:r>
        <w:t xml:space="preserve">My clinical toolkit integrates evidence-based approaches like Acceptance and Commitment Therapy (ACT) with culturally centered practices. For instance, when working with Pacific youth experiencing anxiety, I incorporate the Fijian concept of 'va' (the sacred space between people) to build therapeutic rapport before addressing symptoms. I also actively participate in the NZPsS’s 'Māori Mental Health Network' to stay abreast of emerging best practices, such as the integration of waiata (song) and karakia (prayer) in therapeutic settings – practices that have demonstrated remarkable efficacy in reducing isolation among Māori clients. This commitment to continuous learning ensures my practice remains relevant to Auckland’s dynamic communities.</w:t>
      </w:r>
    </w:p>
    <w:p>
      <w:pPr>
        <w:pStyle w:val="BodyText"/>
      </w:pPr>
      <w:r>
        <w:t xml:space="preserve">Furthermore, I recognize Auckland’s unique challenges as a rapidly growing urban centre with significant health inequities. The city faces critical shortages of accessible psychological services, particularly for low-income populations and those in remote suburbs like Manukau. My volunteer work at the Panmure Community Wellbeing Centre – where I co-facilitated free mindfulness workshops in Tongan and Samoan languages – solidified my belief that mental health care must be physically, linguistically, and culturally accessible. In this Personal Statement, I affirm that I do not view 'accessibility' as an afterthought but as the very foundation of ethical practice. This is why I have recently completed advanced training in telehealth delivery for rural communities – a skill directly applicable to Auckland’s underserved regions where transport barriers prevent regular therapy attendance.</w:t>
      </w:r>
    </w:p>
    <w:p>
      <w:pPr>
        <w:pStyle w:val="BodyText"/>
      </w:pPr>
      <w:r>
        <w:t xml:space="preserve">What sets me apart as a Psychologist seeking to serve New Zealand Auckland is my unwavering respect for the concept of 'whanaungatanga' (relationship-building). In my practice, this means prioritizing connection over diagnosis: spending extra time in the initial sessions to understand each client’s whakapapa (genealogy) and community context. When a young Māori woman I worked with shared her grief after losing her pēpeha (identity), we co-created healing rituals involving rongoā (traditional medicine) and kaitiakitanga (guardianship of land). This experience crystallized my understanding: mental health in New Zealand Auckland is inseparable from cultural identity, community belonging, and respect for the natural world. As a Psychologist, I see my role as not just addressing symptoms but supporting individuals to reclaim their place within these vital networks.</w:t>
      </w:r>
    </w:p>
    <w:p>
      <w:pPr>
        <w:pStyle w:val="BodyText"/>
      </w:pPr>
      <w:r>
        <w:t xml:space="preserve">My application to contribute as a Psychologist in New Zealand Auckland is driven by more than professional aspiration – it is an embodiment of my core values. I am committed to upholding the NZPsS Code of Ethics, embracing Te Tiriti o Waitangi as the living foundation of all psychological work here, and actively engaging with communities rather than 'treating' them. I understand that in a city like Auckland, where 40% of people report mental health challenges but only 30% access support, my role must be one of both clinical excellence and cultural courage.</w:t>
      </w:r>
    </w:p>
    <w:p>
      <w:pPr>
        <w:pStyle w:val="BodyText"/>
      </w:pPr>
      <w:r>
        <w:t xml:space="preserve">As I look toward the future in New Zealand Auckland, I envision collaborating with local iwi (tribes), Pacific community organizations, and public health teams to co-design services that honour our shared humanity. My Personal Statement is not merely a document; it is a promise – a commitment to work alongside Aotearoa’s people towards mental wellbeing rooted in respect, reciprocity, and the profound wisdom of this land. I am ready to bring my skills, my cultural humility, and my passion for healing to the diverse communities of Auckland – because in this city where the Pacific meets the Pacific Rim, true psychological practice is not just about what we do as clinicians; it’s about who we become alongside those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New Zealand Auckland</dc:title>
  <dc:creator/>
  <dc:language>en</dc:language>
  <cp:keywords/>
  <dcterms:created xsi:type="dcterms:W3CDTF">2026-07-23T22:19:23Z</dcterms:created>
  <dcterms:modified xsi:type="dcterms:W3CDTF">2026-07-23T22:19:23Z</dcterms:modified>
</cp:coreProperties>
</file>

<file path=docProps/custom.xml><?xml version="1.0" encoding="utf-8"?>
<Properties xmlns="http://schemas.openxmlformats.org/officeDocument/2006/custom-properties" xmlns:vt="http://schemas.openxmlformats.org/officeDocument/2006/docPropsVTypes"/>
</file>